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40" w:rsidRDefault="00ED4278" w:rsidP="005A15F2">
      <w:pPr>
        <w:jc w:val="center"/>
        <w:rPr>
          <w:noProof/>
          <w:lang w:val="fr-CH" w:eastAsia="fr-CH"/>
        </w:rPr>
      </w:pPr>
      <w:r>
        <w:rPr>
          <w:noProof/>
          <w:lang w:val="fr-CH" w:eastAsia="fr-CH"/>
        </w:rPr>
        <w:drawing>
          <wp:inline distT="0" distB="0" distL="0" distR="0" wp14:anchorId="790C4082" wp14:editId="6613C338">
            <wp:extent cx="4381500" cy="1143000"/>
            <wp:effectExtent l="0" t="0" r="0" b="0"/>
            <wp:docPr id="1" name="Picture 1" descr="http://www.dfad.org.uk/wp-content/uploads/2013/04/GFMD-CSD-Swi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ad.org.uk/wp-content/uploads/2013/04/GFMD-CSD-Swis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0"/>
                    </a:xfrm>
                    <a:prstGeom prst="rect">
                      <a:avLst/>
                    </a:prstGeom>
                    <a:noFill/>
                    <a:ln>
                      <a:noFill/>
                    </a:ln>
                  </pic:spPr>
                </pic:pic>
              </a:graphicData>
            </a:graphic>
          </wp:inline>
        </w:drawing>
      </w:r>
    </w:p>
    <w:p w:rsidR="00ED4278" w:rsidRPr="00ED4278" w:rsidRDefault="00ED4278" w:rsidP="00B62384">
      <w:pPr>
        <w:spacing w:after="0" w:line="240" w:lineRule="auto"/>
        <w:rPr>
          <w:noProof/>
          <w:lang w:val="en-GB" w:eastAsia="fr-CH"/>
        </w:rPr>
      </w:pPr>
      <w:r w:rsidRPr="00ED4278">
        <w:rPr>
          <w:noProof/>
          <w:lang w:val="en-GB" w:eastAsia="fr-CH"/>
        </w:rPr>
        <w:t>15 May 2014</w:t>
      </w:r>
    </w:p>
    <w:p w:rsidR="00B62384" w:rsidRDefault="00B62384" w:rsidP="00B62384">
      <w:pPr>
        <w:spacing w:after="0" w:line="240" w:lineRule="auto"/>
        <w:jc w:val="center"/>
        <w:rPr>
          <w:b/>
          <w:noProof/>
          <w:sz w:val="26"/>
          <w:szCs w:val="26"/>
          <w:lang w:val="en-GB" w:eastAsia="fr-CH"/>
        </w:rPr>
      </w:pPr>
    </w:p>
    <w:p w:rsidR="00ED4278" w:rsidRPr="00ED4278" w:rsidRDefault="00ED4278" w:rsidP="00B62384">
      <w:pPr>
        <w:spacing w:after="0" w:line="240" w:lineRule="auto"/>
        <w:jc w:val="center"/>
        <w:rPr>
          <w:b/>
          <w:noProof/>
          <w:sz w:val="26"/>
          <w:szCs w:val="26"/>
          <w:lang w:val="en-GB" w:eastAsia="fr-CH"/>
        </w:rPr>
      </w:pPr>
      <w:r>
        <w:rPr>
          <w:b/>
          <w:noProof/>
          <w:sz w:val="26"/>
          <w:szCs w:val="26"/>
          <w:lang w:val="en-GB" w:eastAsia="fr-CH"/>
        </w:rPr>
        <w:t>Civil Society s</w:t>
      </w:r>
      <w:r w:rsidRPr="00ED4278">
        <w:rPr>
          <w:b/>
          <w:noProof/>
          <w:sz w:val="26"/>
          <w:szCs w:val="26"/>
          <w:lang w:val="en-GB" w:eastAsia="fr-CH"/>
        </w:rPr>
        <w:t xml:space="preserve">tatement to </w:t>
      </w:r>
      <w:r>
        <w:rPr>
          <w:b/>
          <w:noProof/>
          <w:sz w:val="26"/>
          <w:szCs w:val="26"/>
          <w:lang w:val="en-GB" w:eastAsia="fr-CH"/>
        </w:rPr>
        <w:t>GFMD g</w:t>
      </w:r>
      <w:r w:rsidRPr="00ED4278">
        <w:rPr>
          <w:b/>
          <w:noProof/>
          <w:sz w:val="26"/>
          <w:szCs w:val="26"/>
          <w:lang w:val="en-GB" w:eastAsia="fr-CH"/>
        </w:rPr>
        <w:t>overnment roundtable 1.2 (</w:t>
      </w:r>
      <w:r>
        <w:rPr>
          <w:b/>
          <w:noProof/>
          <w:sz w:val="26"/>
          <w:szCs w:val="26"/>
          <w:lang w:val="en-GB" w:eastAsia="fr-CH"/>
        </w:rPr>
        <w:t>“</w:t>
      </w:r>
      <w:r w:rsidRPr="00ED4278">
        <w:rPr>
          <w:b/>
          <w:noProof/>
          <w:sz w:val="26"/>
          <w:szCs w:val="26"/>
          <w:lang w:val="en-GB" w:eastAsia="fr-CH"/>
        </w:rPr>
        <w:t>Framing migration for the MDGs and the post 2015 Development Agenda</w:t>
      </w:r>
      <w:r>
        <w:rPr>
          <w:b/>
          <w:noProof/>
          <w:sz w:val="26"/>
          <w:szCs w:val="26"/>
          <w:lang w:val="en-GB" w:eastAsia="fr-CH"/>
        </w:rPr>
        <w:t>”</w:t>
      </w:r>
      <w:r w:rsidRPr="00ED4278">
        <w:rPr>
          <w:b/>
          <w:noProof/>
          <w:sz w:val="26"/>
          <w:szCs w:val="26"/>
          <w:lang w:val="en-GB" w:eastAsia="fr-CH"/>
        </w:rPr>
        <w:t>)</w:t>
      </w:r>
    </w:p>
    <w:p w:rsidR="00B62384" w:rsidRDefault="00ED4278" w:rsidP="00ED4278">
      <w:pPr>
        <w:spacing w:after="0" w:line="240" w:lineRule="auto"/>
        <w:jc w:val="center"/>
        <w:rPr>
          <w:noProof/>
          <w:lang w:val="en-GB" w:eastAsia="fr-CH"/>
        </w:rPr>
      </w:pPr>
      <w:r w:rsidRPr="00ED4278">
        <w:rPr>
          <w:noProof/>
          <w:lang w:val="en-GB" w:eastAsia="fr-CH"/>
        </w:rPr>
        <w:t xml:space="preserve">John K. Bingham, </w:t>
      </w:r>
      <w:r w:rsidR="00B62384">
        <w:rPr>
          <w:noProof/>
          <w:lang w:val="en-GB" w:eastAsia="fr-CH"/>
        </w:rPr>
        <w:t xml:space="preserve">International Catholic Migration Commission (ICMC), </w:t>
      </w:r>
    </w:p>
    <w:p w:rsidR="00ED4278" w:rsidRPr="00ED4278" w:rsidRDefault="00ED4278" w:rsidP="00ED4278">
      <w:pPr>
        <w:spacing w:after="0" w:line="240" w:lineRule="auto"/>
        <w:jc w:val="center"/>
        <w:rPr>
          <w:noProof/>
          <w:lang w:val="en-GB" w:eastAsia="fr-CH"/>
        </w:rPr>
      </w:pPr>
      <w:r w:rsidRPr="00ED4278">
        <w:rPr>
          <w:noProof/>
          <w:lang w:val="en-GB" w:eastAsia="fr-CH"/>
        </w:rPr>
        <w:t>Coordinator of Civil S</w:t>
      </w:r>
      <w:r w:rsidR="007805B2">
        <w:rPr>
          <w:noProof/>
          <w:lang w:val="en-GB" w:eastAsia="fr-CH"/>
        </w:rPr>
        <w:t>o</w:t>
      </w:r>
      <w:r w:rsidRPr="00ED4278">
        <w:rPr>
          <w:noProof/>
          <w:lang w:val="en-GB" w:eastAsia="fr-CH"/>
        </w:rPr>
        <w:t>ciety activities for the GFMD</w:t>
      </w:r>
      <w:r>
        <w:rPr>
          <w:noProof/>
          <w:lang w:val="en-GB" w:eastAsia="fr-CH"/>
        </w:rPr>
        <w:t>,</w:t>
      </w:r>
    </w:p>
    <w:p w:rsidR="00ED4278" w:rsidRPr="00ED4278" w:rsidRDefault="00ED4278" w:rsidP="00ED4278">
      <w:pPr>
        <w:spacing w:after="0" w:line="240" w:lineRule="auto"/>
        <w:jc w:val="center"/>
        <w:rPr>
          <w:noProof/>
          <w:lang w:val="en-GB" w:eastAsia="fr-CH"/>
        </w:rPr>
      </w:pPr>
      <w:r>
        <w:rPr>
          <w:noProof/>
          <w:lang w:val="en-GB" w:eastAsia="fr-CH"/>
        </w:rPr>
        <w:t>presenting emphases and recommendations from the Civil Society Days, 12 -13 May, Stockholm</w:t>
      </w:r>
    </w:p>
    <w:p w:rsidR="00ED4278" w:rsidRDefault="00ED4278" w:rsidP="00ED4278">
      <w:pPr>
        <w:spacing w:after="0" w:line="240" w:lineRule="auto"/>
        <w:jc w:val="center"/>
        <w:rPr>
          <w:noProof/>
          <w:lang w:val="en-GB" w:eastAsia="fr-CH"/>
        </w:rPr>
      </w:pPr>
    </w:p>
    <w:p w:rsidR="001A2D4C" w:rsidRDefault="001A2D4C" w:rsidP="001A2D4C">
      <w:pPr>
        <w:spacing w:after="0" w:line="240" w:lineRule="auto"/>
        <w:ind w:left="6480"/>
        <w:rPr>
          <w:i/>
          <w:noProof/>
          <w:lang w:val="en-GB" w:eastAsia="fr-CH"/>
        </w:rPr>
      </w:pPr>
    </w:p>
    <w:p w:rsidR="00ED4278" w:rsidRPr="001A2D4C" w:rsidRDefault="001A2D4C" w:rsidP="00F96B47">
      <w:pPr>
        <w:spacing w:after="0" w:line="240" w:lineRule="auto"/>
        <w:jc w:val="right"/>
        <w:rPr>
          <w:i/>
          <w:noProof/>
          <w:lang w:val="en-GB" w:eastAsia="fr-CH"/>
        </w:rPr>
      </w:pPr>
      <w:r w:rsidRPr="001A2D4C">
        <w:rPr>
          <w:i/>
          <w:noProof/>
          <w:lang w:val="en-GB" w:eastAsia="fr-CH"/>
        </w:rPr>
        <w:t>extemporaneous</w:t>
      </w:r>
      <w:r w:rsidR="00F96B47">
        <w:rPr>
          <w:i/>
          <w:noProof/>
          <w:lang w:val="en-GB" w:eastAsia="fr-CH"/>
        </w:rPr>
        <w:t>; check against delivery</w:t>
      </w:r>
    </w:p>
    <w:p w:rsidR="00A2314A" w:rsidRDefault="00A2314A" w:rsidP="00A2314A">
      <w:pPr>
        <w:spacing w:after="0" w:line="240" w:lineRule="auto"/>
        <w:rPr>
          <w:noProof/>
          <w:lang w:val="en-GB" w:eastAsia="fr-CH"/>
        </w:rPr>
      </w:pPr>
    </w:p>
    <w:p w:rsidR="005E7546" w:rsidRDefault="005E7546" w:rsidP="00CD0821">
      <w:pPr>
        <w:spacing w:after="0" w:line="240" w:lineRule="auto"/>
        <w:jc w:val="both"/>
        <w:rPr>
          <w:noProof/>
          <w:lang w:val="en-GB" w:eastAsia="fr-CH"/>
        </w:rPr>
      </w:pPr>
      <w:r>
        <w:rPr>
          <w:noProof/>
          <w:lang w:val="en-GB" w:eastAsia="fr-CH"/>
        </w:rPr>
        <w:t xml:space="preserve">Chairs, government colleagues, </w:t>
      </w:r>
    </w:p>
    <w:p w:rsidR="005E7546" w:rsidRPr="00ED4278" w:rsidRDefault="005E7546" w:rsidP="00CD0821">
      <w:pPr>
        <w:spacing w:after="0" w:line="240" w:lineRule="auto"/>
        <w:jc w:val="both"/>
        <w:rPr>
          <w:noProof/>
          <w:lang w:val="en-GB" w:eastAsia="fr-CH"/>
        </w:rPr>
      </w:pPr>
    </w:p>
    <w:p w:rsidR="00360395" w:rsidRDefault="00360395" w:rsidP="00CD0821">
      <w:pPr>
        <w:spacing w:after="0" w:line="240" w:lineRule="auto"/>
        <w:jc w:val="both"/>
      </w:pPr>
      <w:r>
        <w:t>There seems to be an echo in the room on including migrants and migration in the post-2015 development agenda</w:t>
      </w:r>
      <w:r w:rsidR="009D5F73">
        <w:t>, as there has been all week here in Stockholm.  I</w:t>
      </w:r>
      <w:r>
        <w:t xml:space="preserve">n the Civil Society programme, in </w:t>
      </w:r>
      <w:r w:rsidR="009D5F73">
        <w:t>C</w:t>
      </w:r>
      <w:r>
        <w:t xml:space="preserve">ommon </w:t>
      </w:r>
      <w:r w:rsidR="009D5F73">
        <w:t>S</w:t>
      </w:r>
      <w:r>
        <w:t xml:space="preserve">pace, and among so many of the government speakers this afternoon—Canada, Guatemala, Italy,  Liberia, Mexico just to name a few—it is almost a Global </w:t>
      </w:r>
      <w:r>
        <w:rPr>
          <w:i/>
        </w:rPr>
        <w:t xml:space="preserve">Echo </w:t>
      </w:r>
      <w:r>
        <w:t xml:space="preserve">on Migration and Development. </w:t>
      </w:r>
    </w:p>
    <w:p w:rsidR="00360395" w:rsidRDefault="00360395" w:rsidP="00CD0821">
      <w:pPr>
        <w:spacing w:after="0" w:line="240" w:lineRule="auto"/>
        <w:jc w:val="both"/>
      </w:pPr>
    </w:p>
    <w:p w:rsidR="00360395" w:rsidRDefault="005E7546" w:rsidP="00CD0821">
      <w:pPr>
        <w:spacing w:after="0" w:line="240" w:lineRule="auto"/>
        <w:jc w:val="both"/>
      </w:pPr>
      <w:r w:rsidRPr="009D5F73">
        <w:rPr>
          <w:b/>
        </w:rPr>
        <w:t>Civil society spent 20 hours since last Friday</w:t>
      </w:r>
      <w:r>
        <w:t xml:space="preserve"> in meetings together here in Stockholm discussing migrants, migration and the global post-2015 development agenda</w:t>
      </w:r>
      <w:r w:rsidR="001A2D4C">
        <w:t>:  n</w:t>
      </w:r>
      <w:r>
        <w:t xml:space="preserve">early 200 organizations over the weekend at the Peoples’ Global Action on Migration, </w:t>
      </w:r>
      <w:r w:rsidR="007E045B">
        <w:t>D</w:t>
      </w:r>
      <w:r>
        <w:t>evelopment and Human Rights and 250 delegates at the</w:t>
      </w:r>
      <w:r w:rsidR="007E045B">
        <w:t xml:space="preserve"> GFMD</w:t>
      </w:r>
      <w:r>
        <w:t xml:space="preserve"> Civil Society Days in these rooms Monday and Tuesday.  </w:t>
      </w:r>
    </w:p>
    <w:p w:rsidR="00360395" w:rsidRDefault="00360395" w:rsidP="00CD0821">
      <w:pPr>
        <w:spacing w:after="0" w:line="240" w:lineRule="auto"/>
        <w:jc w:val="both"/>
      </w:pPr>
    </w:p>
    <w:p w:rsidR="00CD0821" w:rsidRDefault="005E7546" w:rsidP="00CD0821">
      <w:pPr>
        <w:spacing w:after="0" w:line="240" w:lineRule="auto"/>
        <w:jc w:val="both"/>
      </w:pPr>
      <w:r>
        <w:t xml:space="preserve">Among </w:t>
      </w:r>
      <w:r w:rsidR="001A2D4C">
        <w:t>us</w:t>
      </w:r>
      <w:r>
        <w:t xml:space="preserve"> were delegates from 19 countries in Africa, 15 countries in Europe, 13 </w:t>
      </w:r>
      <w:r w:rsidR="007C6F37">
        <w:t xml:space="preserve">countries </w:t>
      </w:r>
      <w:r>
        <w:t xml:space="preserve">from Latin-America and the Caribbean, 8 </w:t>
      </w:r>
      <w:r w:rsidR="007C6F37">
        <w:t xml:space="preserve">countries in </w:t>
      </w:r>
      <w:r>
        <w:t xml:space="preserve">the Middle East and 2 in North America.  </w:t>
      </w:r>
      <w:r w:rsidR="00360395">
        <w:t xml:space="preserve">A majority </w:t>
      </w:r>
      <w:r>
        <w:t xml:space="preserve">were migrants themselves or from families with migrants; 44 were diaspora organizations active in social and economic inclusion, forming businesses and creating jobs. </w:t>
      </w:r>
      <w:r w:rsidR="00360395">
        <w:t xml:space="preserve">  </w:t>
      </w:r>
    </w:p>
    <w:p w:rsidR="00CD0821" w:rsidRDefault="00CD0821" w:rsidP="00CD0821">
      <w:pPr>
        <w:spacing w:after="0" w:line="240" w:lineRule="auto"/>
        <w:jc w:val="both"/>
      </w:pPr>
    </w:p>
    <w:p w:rsidR="00ED4278" w:rsidRDefault="007C6F37" w:rsidP="00CD0821">
      <w:pPr>
        <w:spacing w:after="0" w:line="240" w:lineRule="auto"/>
        <w:jc w:val="both"/>
      </w:pPr>
      <w:r>
        <w:t>The</w:t>
      </w:r>
      <w:r w:rsidR="00360395">
        <w:t xml:space="preserve"> </w:t>
      </w:r>
      <w:r w:rsidR="00F96B47">
        <w:t>“guiding questions” for</w:t>
      </w:r>
      <w:r w:rsidR="00360395">
        <w:t xml:space="preserve"> </w:t>
      </w:r>
      <w:r>
        <w:t xml:space="preserve">this roundtable invite </w:t>
      </w:r>
      <w:r w:rsidR="00360395" w:rsidRPr="007E045B">
        <w:rPr>
          <w:b/>
        </w:rPr>
        <w:t xml:space="preserve">“evidence and experience” </w:t>
      </w:r>
      <w:r w:rsidR="00360395">
        <w:t xml:space="preserve">of </w:t>
      </w:r>
      <w:r w:rsidR="00F96B47">
        <w:t>migrants a</w:t>
      </w:r>
      <w:r w:rsidR="007E045B">
        <w:t>n</w:t>
      </w:r>
      <w:r w:rsidR="00F96B47">
        <w:t xml:space="preserve">d migration </w:t>
      </w:r>
      <w:r w:rsidR="00360395">
        <w:t>contributing to the achievement of the current set of Millennium Development Goals (MDGs)</w:t>
      </w:r>
      <w:r>
        <w:t>.  M</w:t>
      </w:r>
      <w:r w:rsidR="007805B2">
        <w:t xml:space="preserve">uch of </w:t>
      </w:r>
      <w:r w:rsidR="00360395">
        <w:t>civil society</w:t>
      </w:r>
      <w:r w:rsidR="007805B2">
        <w:t>—and in particular, migrants, diaspora and our families—</w:t>
      </w:r>
      <w:r w:rsidR="00F96B47">
        <w:t xml:space="preserve">can </w:t>
      </w:r>
      <w:r w:rsidR="007805B2">
        <w:t>respond</w:t>
      </w:r>
      <w:r w:rsidR="00F96B47">
        <w:t xml:space="preserve">, humbly but </w:t>
      </w:r>
      <w:r w:rsidR="00FF653F">
        <w:t>honestly</w:t>
      </w:r>
      <w:r w:rsidR="00F96B47">
        <w:t>,</w:t>
      </w:r>
      <w:r w:rsidR="007805B2">
        <w:t xml:space="preserve"> </w:t>
      </w:r>
      <w:r w:rsidR="00360395">
        <w:t xml:space="preserve">with </w:t>
      </w:r>
      <w:r w:rsidR="007805B2" w:rsidRPr="00FF653F">
        <w:rPr>
          <w:i/>
        </w:rPr>
        <w:t>ourselves</w:t>
      </w:r>
      <w:r w:rsidR="00360395">
        <w:t xml:space="preserve"> as an example:</w:t>
      </w:r>
      <w:r w:rsidR="00CD0821">
        <w:t xml:space="preserve"> at</w:t>
      </w:r>
      <w:r w:rsidR="00360395">
        <w:t xml:space="preserve"> work</w:t>
      </w:r>
      <w:r w:rsidR="00CD0821">
        <w:t xml:space="preserve"> </w:t>
      </w:r>
      <w:r w:rsidR="00F96B47">
        <w:t xml:space="preserve">just about everywhere in the world </w:t>
      </w:r>
      <w:r w:rsidR="00CD0821">
        <w:t xml:space="preserve">for wages that lift or </w:t>
      </w:r>
      <w:r w:rsidR="00F96B47">
        <w:t>ensure</w:t>
      </w:r>
      <w:r w:rsidR="00CD0821">
        <w:t xml:space="preserve"> </w:t>
      </w:r>
      <w:r>
        <w:t xml:space="preserve">that </w:t>
      </w:r>
      <w:r w:rsidR="00F96B47">
        <w:t xml:space="preserve">our </w:t>
      </w:r>
      <w:r w:rsidR="00CD0821">
        <w:t xml:space="preserve">households and families </w:t>
      </w:r>
      <w:r w:rsidR="00F96B47">
        <w:t>(millions in countries we have come from) are “</w:t>
      </w:r>
      <w:r w:rsidR="00CD0821">
        <w:t xml:space="preserve">out of </w:t>
      </w:r>
      <w:r w:rsidR="00360395">
        <w:t>poverty</w:t>
      </w:r>
      <w:r w:rsidR="00F96B47">
        <w:t>”</w:t>
      </w:r>
      <w:r w:rsidR="00360395">
        <w:t>; improving food and health outcomes, education, housing and gender equality</w:t>
      </w:r>
      <w:r w:rsidR="005752FE">
        <w:t xml:space="preserve">… </w:t>
      </w:r>
      <w:r>
        <w:t xml:space="preserve"> T</w:t>
      </w:r>
      <w:r w:rsidR="005752FE">
        <w:t>he MDG list goes on</w:t>
      </w:r>
      <w:r>
        <w:t>...</w:t>
      </w:r>
    </w:p>
    <w:p w:rsidR="007805B2" w:rsidRDefault="007805B2" w:rsidP="00CD0821">
      <w:pPr>
        <w:spacing w:after="0" w:line="240" w:lineRule="auto"/>
        <w:jc w:val="both"/>
      </w:pPr>
    </w:p>
    <w:p w:rsidR="007805B2" w:rsidRDefault="006E18E4" w:rsidP="007E045B">
      <w:pPr>
        <w:spacing w:after="0" w:line="240" w:lineRule="auto"/>
        <w:jc w:val="both"/>
      </w:pPr>
      <w:r>
        <w:t>We b</w:t>
      </w:r>
      <w:r w:rsidR="00F96B47">
        <w:t>ring that personal</w:t>
      </w:r>
      <w:r w:rsidR="007805B2">
        <w:t xml:space="preserve"> evidence and experience </w:t>
      </w:r>
      <w:r w:rsidR="005752FE">
        <w:t xml:space="preserve">to a “new” set of </w:t>
      </w:r>
      <w:r>
        <w:rPr>
          <w:i/>
        </w:rPr>
        <w:t xml:space="preserve">sustainable </w:t>
      </w:r>
      <w:r>
        <w:t>development goals (SDGs).  W</w:t>
      </w:r>
      <w:r w:rsidR="007C6F37">
        <w:t xml:space="preserve">e note </w:t>
      </w:r>
      <w:r>
        <w:t>surprising</w:t>
      </w:r>
      <w:r w:rsidR="005752FE">
        <w:t xml:space="preserve"> unity of civil society with many states</w:t>
      </w:r>
      <w:r>
        <w:t>, most notably drawing from</w:t>
      </w:r>
      <w:r w:rsidR="005752FE">
        <w:t xml:space="preserve"> the Declaration that UN member states</w:t>
      </w:r>
      <w:r w:rsidR="007C6F37">
        <w:t xml:space="preserve"> adopted by consensus at the </w:t>
      </w:r>
      <w:r w:rsidR="005752FE">
        <w:t>High Level Dialogue in October</w:t>
      </w:r>
      <w:r>
        <w:t xml:space="preserve">, </w:t>
      </w:r>
      <w:r w:rsidR="005752FE">
        <w:t>the recommendations of the Dhaka Declaration two weeks ago, the di</w:t>
      </w:r>
      <w:r>
        <w:t>s</w:t>
      </w:r>
      <w:r w:rsidR="005752FE">
        <w:t>cussions in Common Space yesterday and the background paper for this roun</w:t>
      </w:r>
      <w:r>
        <w:t>d</w:t>
      </w:r>
      <w:r w:rsidR="005752FE">
        <w:t xml:space="preserve">table today.  So much in common, so much agreement that </w:t>
      </w:r>
      <w:r w:rsidR="005752FE">
        <w:lastRenderedPageBreak/>
        <w:t xml:space="preserve">migrants and migration belong in the post-2015 development agenda, as </w:t>
      </w:r>
      <w:r>
        <w:t xml:space="preserve">both </w:t>
      </w:r>
      <w:r w:rsidR="005752FE">
        <w:t>actors and subjects of human and economic development</w:t>
      </w:r>
      <w:r>
        <w:t xml:space="preserve"> that is sustainable</w:t>
      </w:r>
      <w:r w:rsidR="005752FE">
        <w:t>.</w:t>
      </w:r>
    </w:p>
    <w:p w:rsidR="00CD0821" w:rsidRPr="009D5F73" w:rsidRDefault="00CD0821" w:rsidP="007E045B">
      <w:pPr>
        <w:spacing w:after="0" w:line="240" w:lineRule="auto"/>
        <w:jc w:val="both"/>
        <w:rPr>
          <w:b/>
        </w:rPr>
      </w:pPr>
    </w:p>
    <w:p w:rsidR="00305803" w:rsidRDefault="00E71201" w:rsidP="007E045B">
      <w:pPr>
        <w:spacing w:after="0" w:line="240" w:lineRule="auto"/>
        <w:jc w:val="both"/>
      </w:pPr>
      <w:r>
        <w:t>M</w:t>
      </w:r>
      <w:r w:rsidR="006E18E4" w:rsidRPr="009D5F73">
        <w:t xml:space="preserve">y job is to briefly report to you </w:t>
      </w:r>
      <w:r w:rsidR="006E18E4" w:rsidRPr="009D5F73">
        <w:rPr>
          <w:b/>
        </w:rPr>
        <w:t xml:space="preserve">civil society’s </w:t>
      </w:r>
      <w:r w:rsidR="006E18E4" w:rsidRPr="00E71201">
        <w:rPr>
          <w:b/>
          <w:i/>
        </w:rPr>
        <w:t>major emphases</w:t>
      </w:r>
      <w:r w:rsidR="006E18E4">
        <w:t xml:space="preserve"> for “full planet” SDGs</w:t>
      </w:r>
      <w:r>
        <w:t xml:space="preserve"> </w:t>
      </w:r>
      <w:r w:rsidR="00B62384">
        <w:t xml:space="preserve">that interact with </w:t>
      </w:r>
      <w:r>
        <w:t>migrants and migration</w:t>
      </w:r>
      <w:r w:rsidR="00B62384">
        <w:t xml:space="preserve"> in </w:t>
      </w:r>
      <w:r w:rsidR="00FF653F">
        <w:t xml:space="preserve">concrete, </w:t>
      </w:r>
      <w:r w:rsidR="00B62384">
        <w:t>transformative ways</w:t>
      </w:r>
      <w:r>
        <w:t>.</w:t>
      </w:r>
      <w:r w:rsidR="006E18E4">
        <w:t xml:space="preserve">   </w:t>
      </w:r>
    </w:p>
    <w:p w:rsidR="00305803" w:rsidRDefault="00305803" w:rsidP="007E045B">
      <w:pPr>
        <w:spacing w:after="0" w:line="240" w:lineRule="auto"/>
        <w:jc w:val="both"/>
      </w:pPr>
    </w:p>
    <w:p w:rsidR="006E18E4" w:rsidRDefault="00305803" w:rsidP="007E045B">
      <w:pPr>
        <w:spacing w:after="0" w:line="240" w:lineRule="auto"/>
        <w:jc w:val="both"/>
      </w:pPr>
      <w:r>
        <w:t xml:space="preserve">1] </w:t>
      </w:r>
      <w:r w:rsidR="006E18E4">
        <w:t xml:space="preserve">SDGs must address </w:t>
      </w:r>
      <w:r w:rsidR="006E18E4" w:rsidRPr="00305803">
        <w:rPr>
          <w:b/>
        </w:rPr>
        <w:t>conditions that force people to migrate,</w:t>
      </w:r>
      <w:r w:rsidR="006E18E4">
        <w:t xml:space="preserve"> </w:t>
      </w:r>
      <w:r w:rsidR="006E18E4" w:rsidRPr="00E71201">
        <w:rPr>
          <w:b/>
        </w:rPr>
        <w:t>especially yawning global</w:t>
      </w:r>
      <w:r w:rsidR="006E18E4">
        <w:t xml:space="preserve"> </w:t>
      </w:r>
      <w:r w:rsidR="006E18E4" w:rsidRPr="00305803">
        <w:rPr>
          <w:b/>
        </w:rPr>
        <w:t>inequalities</w:t>
      </w:r>
      <w:r w:rsidR="006E18E4">
        <w:t xml:space="preserve"> </w:t>
      </w:r>
      <w:r>
        <w:t>driven by</w:t>
      </w:r>
      <w:r w:rsidR="006E18E4">
        <w:t xml:space="preserve"> current development and economic paradigms. </w:t>
      </w:r>
      <w:r>
        <w:t xml:space="preserve">  This is an urgent practical matter, but also a clear moral imperative</w:t>
      </w:r>
      <w:r w:rsidR="00E71201">
        <w:t xml:space="preserve">, not least so that </w:t>
      </w:r>
      <w:r>
        <w:t xml:space="preserve">migration </w:t>
      </w:r>
      <w:r w:rsidR="00E71201">
        <w:t>can be a</w:t>
      </w:r>
      <w:r>
        <w:t xml:space="preserve">n option, not forced.  </w:t>
      </w:r>
      <w:r w:rsidR="00E71201">
        <w:t>In this direction, t</w:t>
      </w:r>
      <w:r>
        <w:t xml:space="preserve">he SDGs must include </w:t>
      </w:r>
      <w:r w:rsidR="009D5F73">
        <w:t>strong goals for</w:t>
      </w:r>
      <w:r>
        <w:t xml:space="preserve">: </w:t>
      </w:r>
    </w:p>
    <w:p w:rsidR="006E18E4" w:rsidRDefault="006E18E4" w:rsidP="007E045B">
      <w:pPr>
        <w:pStyle w:val="ListParagraph"/>
        <w:numPr>
          <w:ilvl w:val="0"/>
          <w:numId w:val="1"/>
        </w:numPr>
        <w:spacing w:after="0" w:line="240" w:lineRule="auto"/>
        <w:jc w:val="both"/>
      </w:pPr>
      <w:r w:rsidRPr="00305803">
        <w:rPr>
          <w:b/>
        </w:rPr>
        <w:t>decent work,</w:t>
      </w:r>
      <w:r w:rsidR="00305803">
        <w:t xml:space="preserve"> with labour rights, as a goal for all countries, but </w:t>
      </w:r>
      <w:r>
        <w:t xml:space="preserve">with </w:t>
      </w:r>
      <w:r w:rsidRPr="00305803">
        <w:rPr>
          <w:i/>
        </w:rPr>
        <w:t>explicit</w:t>
      </w:r>
      <w:r>
        <w:t xml:space="preserve"> reference to protection of migrant workers</w:t>
      </w:r>
    </w:p>
    <w:p w:rsidR="00305803" w:rsidRDefault="00305803" w:rsidP="007E045B">
      <w:pPr>
        <w:pStyle w:val="ListParagraph"/>
        <w:numPr>
          <w:ilvl w:val="0"/>
          <w:numId w:val="1"/>
        </w:numPr>
        <w:spacing w:after="0" w:line="240" w:lineRule="auto"/>
        <w:jc w:val="both"/>
      </w:pPr>
      <w:r w:rsidRPr="009234C3">
        <w:t xml:space="preserve">universal </w:t>
      </w:r>
      <w:r w:rsidR="009234C3" w:rsidRPr="009234C3">
        <w:t xml:space="preserve">publicly funded and delivered </w:t>
      </w:r>
      <w:r w:rsidRPr="00305803">
        <w:rPr>
          <w:b/>
        </w:rPr>
        <w:t>social protection</w:t>
      </w:r>
    </w:p>
    <w:p w:rsidR="00305803" w:rsidRDefault="00305803" w:rsidP="007E045B">
      <w:pPr>
        <w:spacing w:after="0" w:line="240" w:lineRule="auto"/>
        <w:jc w:val="both"/>
      </w:pPr>
    </w:p>
    <w:p w:rsidR="00305803" w:rsidRDefault="00305803" w:rsidP="007E045B">
      <w:pPr>
        <w:spacing w:after="0" w:line="240" w:lineRule="auto"/>
        <w:jc w:val="both"/>
      </w:pPr>
      <w:r>
        <w:t xml:space="preserve">2] </w:t>
      </w:r>
      <w:r w:rsidRPr="00305803">
        <w:rPr>
          <w:b/>
        </w:rPr>
        <w:t>Migrant earnings and remittances</w:t>
      </w:r>
      <w:r>
        <w:t xml:space="preserve"> are important against poverty and for broad human and economic development of migrants, their families, communities and countries.  </w:t>
      </w:r>
      <w:r w:rsidR="00BB0554">
        <w:t>R</w:t>
      </w:r>
      <w:r>
        <w:t xml:space="preserve">emittances </w:t>
      </w:r>
      <w:r w:rsidR="00BB0554">
        <w:t xml:space="preserve">however, </w:t>
      </w:r>
      <w:r>
        <w:t>are private</w:t>
      </w:r>
      <w:r w:rsidR="00B62384">
        <w:t>: t</w:t>
      </w:r>
      <w:r>
        <w:t xml:space="preserve">hey should not be diverted or used as </w:t>
      </w:r>
      <w:r w:rsidR="009234C3">
        <w:t xml:space="preserve">the “answer” or </w:t>
      </w:r>
      <w:bookmarkStart w:id="0" w:name="_GoBack"/>
      <w:bookmarkEnd w:id="0"/>
      <w:r>
        <w:t xml:space="preserve">substitute for development policy or assistance. </w:t>
      </w:r>
    </w:p>
    <w:p w:rsidR="0046390D" w:rsidRDefault="0046390D" w:rsidP="007E045B">
      <w:pPr>
        <w:spacing w:after="0" w:line="240" w:lineRule="auto"/>
        <w:jc w:val="both"/>
      </w:pPr>
    </w:p>
    <w:p w:rsidR="0046390D" w:rsidRDefault="0046390D" w:rsidP="007E045B">
      <w:pPr>
        <w:spacing w:after="0" w:line="240" w:lineRule="auto"/>
        <w:jc w:val="both"/>
      </w:pPr>
      <w:r>
        <w:t xml:space="preserve">3] A number of specific </w:t>
      </w:r>
      <w:r w:rsidRPr="009D5F73">
        <w:rPr>
          <w:b/>
        </w:rPr>
        <w:t>migrant and migration-related targets</w:t>
      </w:r>
      <w:r>
        <w:t xml:space="preserve"> may fit either under other SDG</w:t>
      </w:r>
      <w:r w:rsidR="00B62384">
        <w:t>s</w:t>
      </w:r>
      <w:r>
        <w:t xml:space="preserve"> (such as ending poverty</w:t>
      </w:r>
      <w:r w:rsidR="009234C3">
        <w:t>;</w:t>
      </w:r>
      <w:r>
        <w:t xml:space="preserve"> </w:t>
      </w:r>
      <w:r w:rsidR="009234C3">
        <w:t xml:space="preserve">fair, accessible and adequate </w:t>
      </w:r>
      <w:r>
        <w:t>health-education-governance</w:t>
      </w:r>
      <w:r w:rsidR="009234C3">
        <w:t>;</w:t>
      </w:r>
      <w:r>
        <w:t xml:space="preserve"> </w:t>
      </w:r>
      <w:r w:rsidR="009234C3">
        <w:t xml:space="preserve">empowering girls and women, </w:t>
      </w:r>
      <w:r>
        <w:t>etc.) or together as a logical set for transformative human and economic development, including:</w:t>
      </w:r>
    </w:p>
    <w:p w:rsidR="00305803" w:rsidRPr="009D5F73" w:rsidRDefault="0046390D" w:rsidP="007E045B">
      <w:pPr>
        <w:pStyle w:val="ListParagraph"/>
        <w:numPr>
          <w:ilvl w:val="0"/>
          <w:numId w:val="2"/>
        </w:numPr>
        <w:spacing w:after="0" w:line="240" w:lineRule="auto"/>
        <w:jc w:val="both"/>
        <w:rPr>
          <w:b/>
        </w:rPr>
      </w:pPr>
      <w:r w:rsidRPr="009D5F73">
        <w:rPr>
          <w:b/>
        </w:rPr>
        <w:t>decrease in remittance transfer cost</w:t>
      </w:r>
    </w:p>
    <w:p w:rsidR="0046390D" w:rsidRDefault="0046390D" w:rsidP="007E045B">
      <w:pPr>
        <w:pStyle w:val="ListParagraph"/>
        <w:numPr>
          <w:ilvl w:val="0"/>
          <w:numId w:val="2"/>
        </w:numPr>
        <w:spacing w:after="0" w:line="240" w:lineRule="auto"/>
        <w:jc w:val="both"/>
      </w:pPr>
      <w:r w:rsidRPr="009D5F73">
        <w:rPr>
          <w:b/>
        </w:rPr>
        <w:t>reducing risks to migrants on the move,</w:t>
      </w:r>
      <w:r>
        <w:t xml:space="preserve"> including recruitment costs</w:t>
      </w:r>
      <w:r w:rsidR="009D5F73">
        <w:t xml:space="preserve">, lack of fair, regular and orderly channels of migration, </w:t>
      </w:r>
      <w:r w:rsidR="009234C3">
        <w:t xml:space="preserve">criminalization of migrants, </w:t>
      </w:r>
      <w:r w:rsidR="009D5F73">
        <w:t xml:space="preserve">and </w:t>
      </w:r>
      <w:r>
        <w:t xml:space="preserve">risks to women and to children in contexts of human trafficking, transit and crisis </w:t>
      </w:r>
      <w:r w:rsidR="009D5F73">
        <w:t>(“risks to migrants are risks to development”,</w:t>
      </w:r>
      <w:r w:rsidR="009234C3">
        <w:t xml:space="preserve"> as Director General </w:t>
      </w:r>
      <w:r>
        <w:t xml:space="preserve">Swing </w:t>
      </w:r>
      <w:r w:rsidR="009D5F73">
        <w:t xml:space="preserve">of the International Organization for Migration </w:t>
      </w:r>
      <w:r>
        <w:t xml:space="preserve">noted </w:t>
      </w:r>
      <w:r w:rsidR="009D5F73">
        <w:t xml:space="preserve">yesterday </w:t>
      </w:r>
      <w:r>
        <w:t>in Common Space)</w:t>
      </w:r>
    </w:p>
    <w:p w:rsidR="0046390D" w:rsidRDefault="0046390D" w:rsidP="007E045B">
      <w:pPr>
        <w:pStyle w:val="ListParagraph"/>
        <w:numPr>
          <w:ilvl w:val="0"/>
          <w:numId w:val="2"/>
        </w:numPr>
        <w:spacing w:after="0" w:line="240" w:lineRule="auto"/>
        <w:jc w:val="both"/>
      </w:pPr>
      <w:r w:rsidRPr="009D5F73">
        <w:rPr>
          <w:b/>
        </w:rPr>
        <w:t>portability of social security, pension and skills,</w:t>
      </w:r>
      <w:r>
        <w:t xml:space="preserve"> including for diaspora mobility, return and recognition of qualifications</w:t>
      </w:r>
    </w:p>
    <w:p w:rsidR="009234C3" w:rsidRDefault="009234C3" w:rsidP="009234C3">
      <w:pPr>
        <w:spacing w:after="0" w:line="240" w:lineRule="auto"/>
        <w:jc w:val="both"/>
      </w:pPr>
    </w:p>
    <w:p w:rsidR="009234C3" w:rsidRDefault="009234C3" w:rsidP="009234C3">
      <w:pPr>
        <w:spacing w:after="0" w:line="240" w:lineRule="auto"/>
        <w:jc w:val="both"/>
      </w:pPr>
      <w:r>
        <w:t xml:space="preserve">4] Full </w:t>
      </w:r>
      <w:r w:rsidRPr="009234C3">
        <w:rPr>
          <w:b/>
        </w:rPr>
        <w:t xml:space="preserve">participation </w:t>
      </w:r>
      <w:r>
        <w:t>of migrants and diaspora in public policy planning and implementation, development and data collection.</w:t>
      </w:r>
    </w:p>
    <w:p w:rsidR="009D5F73" w:rsidRDefault="009D5F73" w:rsidP="007E045B">
      <w:pPr>
        <w:spacing w:after="0" w:line="240" w:lineRule="auto"/>
        <w:jc w:val="both"/>
      </w:pPr>
    </w:p>
    <w:p w:rsidR="009D5F73" w:rsidRDefault="009D5F73" w:rsidP="007E045B">
      <w:pPr>
        <w:spacing w:after="0" w:line="240" w:lineRule="auto"/>
        <w:jc w:val="both"/>
      </w:pPr>
      <w:r>
        <w:t xml:space="preserve">Again it is heartening to hear such an echo on so many of these points, over the years in GFMD meetings of states and civil society, at the HLD, in Dhaka and every day this week. </w:t>
      </w:r>
    </w:p>
    <w:p w:rsidR="0046390D" w:rsidRDefault="0046390D" w:rsidP="007E045B">
      <w:pPr>
        <w:spacing w:after="0" w:line="240" w:lineRule="auto"/>
        <w:jc w:val="both"/>
      </w:pPr>
    </w:p>
    <w:p w:rsidR="007E045B" w:rsidRDefault="009D5F73" w:rsidP="007E045B">
      <w:pPr>
        <w:spacing w:after="0" w:line="240" w:lineRule="auto"/>
        <w:jc w:val="both"/>
      </w:pPr>
      <w:r>
        <w:t xml:space="preserve">Finally, </w:t>
      </w:r>
      <w:r w:rsidR="007E045B">
        <w:t xml:space="preserve">if civil society may raise </w:t>
      </w:r>
      <w:r w:rsidR="00F82595">
        <w:t xml:space="preserve">one further, </w:t>
      </w:r>
      <w:r w:rsidR="007E045B">
        <w:t xml:space="preserve">emphatic call to colleagues in government and international organizations:  to beware of and challenge </w:t>
      </w:r>
      <w:r w:rsidR="007E045B" w:rsidRPr="007E045B">
        <w:rPr>
          <w:b/>
        </w:rPr>
        <w:t>the “data veto”</w:t>
      </w:r>
      <w:r w:rsidR="007E045B">
        <w:t xml:space="preserve"> that we have already begun to encounter in some discussion</w:t>
      </w:r>
      <w:r w:rsidR="00F82595">
        <w:t>s</w:t>
      </w:r>
      <w:r w:rsidR="007E045B">
        <w:t xml:space="preserve"> of goals and targets.    Data and measuring of progress is essential but, </w:t>
      </w:r>
      <w:r w:rsidR="00E71201">
        <w:t>as was the case</w:t>
      </w:r>
      <w:r w:rsidR="007E045B">
        <w:t xml:space="preserve"> for </w:t>
      </w:r>
      <w:r w:rsidR="00E71201">
        <w:t xml:space="preserve">more than a few </w:t>
      </w:r>
      <w:r w:rsidR="007E045B">
        <w:t xml:space="preserve">of the original set of MDGs, including the “dollar a day” goal for reducing poverty, data does </w:t>
      </w:r>
      <w:r w:rsidR="007E045B" w:rsidRPr="00E71201">
        <w:rPr>
          <w:u w:val="single"/>
        </w:rPr>
        <w:t>not</w:t>
      </w:r>
      <w:r w:rsidR="007E045B">
        <w:t xml:space="preserve"> have to exist already in order to imagine a goal or target.  Perhaps new data or collection may itself need to be a goal or target</w:t>
      </w:r>
      <w:r w:rsidR="00FF653F">
        <w:t>…   I</w:t>
      </w:r>
      <w:r w:rsidR="007C6F37">
        <w:t>t is important to remember that</w:t>
      </w:r>
      <w:r w:rsidR="007E045B">
        <w:t xml:space="preserve"> the whole aim of SDGs is higher than what exists today.  </w:t>
      </w:r>
    </w:p>
    <w:p w:rsidR="007E045B" w:rsidRDefault="007E045B" w:rsidP="007E045B">
      <w:pPr>
        <w:spacing w:after="0" w:line="240" w:lineRule="auto"/>
        <w:jc w:val="both"/>
      </w:pPr>
    </w:p>
    <w:p w:rsidR="006E18E4" w:rsidRDefault="007E045B" w:rsidP="007E045B">
      <w:pPr>
        <w:spacing w:after="0" w:line="240" w:lineRule="auto"/>
        <w:jc w:val="both"/>
      </w:pPr>
      <w:r>
        <w:t xml:space="preserve">And we’ll have, together, 15 </w:t>
      </w:r>
      <w:r w:rsidRPr="00E71201">
        <w:rPr>
          <w:i/>
        </w:rPr>
        <w:t>years</w:t>
      </w:r>
      <w:r>
        <w:t xml:space="preserve"> to </w:t>
      </w:r>
      <w:r w:rsidR="00E71201">
        <w:t>achieve</w:t>
      </w:r>
      <w:r w:rsidR="007C6F37">
        <w:t xml:space="preserve"> </w:t>
      </w:r>
      <w:r>
        <w:t>and measure</w:t>
      </w:r>
      <w:r w:rsidR="007C6F37">
        <w:t xml:space="preserve"> </w:t>
      </w:r>
      <w:r w:rsidR="00E71201">
        <w:t>them</w:t>
      </w:r>
      <w:r>
        <w:t xml:space="preserve">. </w:t>
      </w:r>
    </w:p>
    <w:p w:rsidR="00CD0821" w:rsidRDefault="00CD0821" w:rsidP="005E7546">
      <w:pPr>
        <w:spacing w:after="0" w:line="240" w:lineRule="auto"/>
      </w:pPr>
    </w:p>
    <w:p w:rsidR="007E045B" w:rsidRPr="007E045B" w:rsidRDefault="007E045B" w:rsidP="005E7546">
      <w:pPr>
        <w:spacing w:after="0" w:line="240" w:lineRule="auto"/>
        <w:rPr>
          <w:i/>
        </w:rPr>
      </w:pPr>
      <w:r w:rsidRPr="007E045B">
        <w:rPr>
          <w:i/>
        </w:rPr>
        <w:t>/Thank you.</w:t>
      </w:r>
    </w:p>
    <w:sectPr w:rsidR="007E045B" w:rsidRPr="007E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760C"/>
    <w:multiLevelType w:val="hybridMultilevel"/>
    <w:tmpl w:val="EB4692A2"/>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
    <w:nsid w:val="40DC00A6"/>
    <w:multiLevelType w:val="hybridMultilevel"/>
    <w:tmpl w:val="0DDAE93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F2"/>
    <w:rsid w:val="00001611"/>
    <w:rsid w:val="00001D7B"/>
    <w:rsid w:val="00003353"/>
    <w:rsid w:val="00003834"/>
    <w:rsid w:val="00003870"/>
    <w:rsid w:val="00004287"/>
    <w:rsid w:val="00005031"/>
    <w:rsid w:val="000065B8"/>
    <w:rsid w:val="00007738"/>
    <w:rsid w:val="000078EB"/>
    <w:rsid w:val="00011357"/>
    <w:rsid w:val="000140FC"/>
    <w:rsid w:val="00014A9B"/>
    <w:rsid w:val="000152C9"/>
    <w:rsid w:val="0001596E"/>
    <w:rsid w:val="000159B9"/>
    <w:rsid w:val="000166EE"/>
    <w:rsid w:val="00016E5F"/>
    <w:rsid w:val="00017714"/>
    <w:rsid w:val="0002545F"/>
    <w:rsid w:val="000255A6"/>
    <w:rsid w:val="00025ED5"/>
    <w:rsid w:val="0002673D"/>
    <w:rsid w:val="000309EF"/>
    <w:rsid w:val="00032376"/>
    <w:rsid w:val="0003251D"/>
    <w:rsid w:val="0003339C"/>
    <w:rsid w:val="00034532"/>
    <w:rsid w:val="00036D94"/>
    <w:rsid w:val="0004180E"/>
    <w:rsid w:val="00041D96"/>
    <w:rsid w:val="00041F58"/>
    <w:rsid w:val="00043EA5"/>
    <w:rsid w:val="00044EFE"/>
    <w:rsid w:val="000461E5"/>
    <w:rsid w:val="00046329"/>
    <w:rsid w:val="00046D67"/>
    <w:rsid w:val="00051A9C"/>
    <w:rsid w:val="00052BE2"/>
    <w:rsid w:val="00053AAB"/>
    <w:rsid w:val="00054129"/>
    <w:rsid w:val="000545B6"/>
    <w:rsid w:val="00057DFE"/>
    <w:rsid w:val="00060F5B"/>
    <w:rsid w:val="00061DEC"/>
    <w:rsid w:val="00062477"/>
    <w:rsid w:val="00062673"/>
    <w:rsid w:val="00064564"/>
    <w:rsid w:val="00066FC3"/>
    <w:rsid w:val="00067AF6"/>
    <w:rsid w:val="000713AE"/>
    <w:rsid w:val="00071D6F"/>
    <w:rsid w:val="0007266A"/>
    <w:rsid w:val="00073C71"/>
    <w:rsid w:val="000744E9"/>
    <w:rsid w:val="000753EB"/>
    <w:rsid w:val="00075F4D"/>
    <w:rsid w:val="00075FF0"/>
    <w:rsid w:val="000779B5"/>
    <w:rsid w:val="000800A1"/>
    <w:rsid w:val="00080CEF"/>
    <w:rsid w:val="00080E14"/>
    <w:rsid w:val="0008178F"/>
    <w:rsid w:val="00084C38"/>
    <w:rsid w:val="00085F5A"/>
    <w:rsid w:val="00086209"/>
    <w:rsid w:val="00086903"/>
    <w:rsid w:val="00086F50"/>
    <w:rsid w:val="00087F24"/>
    <w:rsid w:val="000A0FA0"/>
    <w:rsid w:val="000A14A3"/>
    <w:rsid w:val="000A2429"/>
    <w:rsid w:val="000A4A2C"/>
    <w:rsid w:val="000A506F"/>
    <w:rsid w:val="000A6F6E"/>
    <w:rsid w:val="000B01F8"/>
    <w:rsid w:val="000B2B54"/>
    <w:rsid w:val="000B38DC"/>
    <w:rsid w:val="000B3C37"/>
    <w:rsid w:val="000B4359"/>
    <w:rsid w:val="000B4C02"/>
    <w:rsid w:val="000B54F1"/>
    <w:rsid w:val="000C05C1"/>
    <w:rsid w:val="000C1666"/>
    <w:rsid w:val="000C1836"/>
    <w:rsid w:val="000C1DEF"/>
    <w:rsid w:val="000C2EB2"/>
    <w:rsid w:val="000C4683"/>
    <w:rsid w:val="000C4F91"/>
    <w:rsid w:val="000C563C"/>
    <w:rsid w:val="000C5A93"/>
    <w:rsid w:val="000C6230"/>
    <w:rsid w:val="000C7FD6"/>
    <w:rsid w:val="000D024A"/>
    <w:rsid w:val="000D2C26"/>
    <w:rsid w:val="000D374E"/>
    <w:rsid w:val="000D3D2E"/>
    <w:rsid w:val="000D6570"/>
    <w:rsid w:val="000D67E6"/>
    <w:rsid w:val="000E05EA"/>
    <w:rsid w:val="000E1AF1"/>
    <w:rsid w:val="000E273B"/>
    <w:rsid w:val="000E3799"/>
    <w:rsid w:val="000E3A02"/>
    <w:rsid w:val="000E4981"/>
    <w:rsid w:val="000E58B0"/>
    <w:rsid w:val="000E6510"/>
    <w:rsid w:val="000E6558"/>
    <w:rsid w:val="000F0A99"/>
    <w:rsid w:val="000F1D39"/>
    <w:rsid w:val="000F4442"/>
    <w:rsid w:val="000F44E6"/>
    <w:rsid w:val="000F47C0"/>
    <w:rsid w:val="000F4B09"/>
    <w:rsid w:val="000F64AB"/>
    <w:rsid w:val="000F6FDC"/>
    <w:rsid w:val="000F7140"/>
    <w:rsid w:val="001002D2"/>
    <w:rsid w:val="00100824"/>
    <w:rsid w:val="0010113D"/>
    <w:rsid w:val="00101A63"/>
    <w:rsid w:val="00105EE1"/>
    <w:rsid w:val="00106D9D"/>
    <w:rsid w:val="001070D9"/>
    <w:rsid w:val="00107305"/>
    <w:rsid w:val="00107450"/>
    <w:rsid w:val="0010795F"/>
    <w:rsid w:val="001112AD"/>
    <w:rsid w:val="00111366"/>
    <w:rsid w:val="001118F8"/>
    <w:rsid w:val="0011299E"/>
    <w:rsid w:val="00113620"/>
    <w:rsid w:val="00113998"/>
    <w:rsid w:val="00113C6C"/>
    <w:rsid w:val="00113CB1"/>
    <w:rsid w:val="0011491A"/>
    <w:rsid w:val="001171B1"/>
    <w:rsid w:val="00117E4D"/>
    <w:rsid w:val="00120B98"/>
    <w:rsid w:val="00120FD8"/>
    <w:rsid w:val="0012112F"/>
    <w:rsid w:val="00122BC2"/>
    <w:rsid w:val="00123C7D"/>
    <w:rsid w:val="001242F1"/>
    <w:rsid w:val="001266C2"/>
    <w:rsid w:val="00126933"/>
    <w:rsid w:val="001277A1"/>
    <w:rsid w:val="00130A13"/>
    <w:rsid w:val="001313B6"/>
    <w:rsid w:val="0013206F"/>
    <w:rsid w:val="00132926"/>
    <w:rsid w:val="00134061"/>
    <w:rsid w:val="00134900"/>
    <w:rsid w:val="00134E43"/>
    <w:rsid w:val="00135746"/>
    <w:rsid w:val="001368CA"/>
    <w:rsid w:val="001371D6"/>
    <w:rsid w:val="00140A17"/>
    <w:rsid w:val="00140FAE"/>
    <w:rsid w:val="0014130B"/>
    <w:rsid w:val="0014291A"/>
    <w:rsid w:val="00143AA6"/>
    <w:rsid w:val="00143FA8"/>
    <w:rsid w:val="0014448F"/>
    <w:rsid w:val="001446AD"/>
    <w:rsid w:val="00150AA2"/>
    <w:rsid w:val="00151583"/>
    <w:rsid w:val="0015231E"/>
    <w:rsid w:val="00156A7A"/>
    <w:rsid w:val="00156C56"/>
    <w:rsid w:val="00156DCF"/>
    <w:rsid w:val="00156E90"/>
    <w:rsid w:val="00157E03"/>
    <w:rsid w:val="001607CB"/>
    <w:rsid w:val="00160C38"/>
    <w:rsid w:val="00162BD1"/>
    <w:rsid w:val="00162F32"/>
    <w:rsid w:val="001643BF"/>
    <w:rsid w:val="001645F2"/>
    <w:rsid w:val="00165536"/>
    <w:rsid w:val="001676E8"/>
    <w:rsid w:val="00167CCA"/>
    <w:rsid w:val="0017239D"/>
    <w:rsid w:val="0017344C"/>
    <w:rsid w:val="0017563A"/>
    <w:rsid w:val="00175900"/>
    <w:rsid w:val="00177E4B"/>
    <w:rsid w:val="00177F3B"/>
    <w:rsid w:val="001819C9"/>
    <w:rsid w:val="00183825"/>
    <w:rsid w:val="001840D9"/>
    <w:rsid w:val="00185A29"/>
    <w:rsid w:val="00191B37"/>
    <w:rsid w:val="00191EDB"/>
    <w:rsid w:val="001931DD"/>
    <w:rsid w:val="0019347F"/>
    <w:rsid w:val="001942AF"/>
    <w:rsid w:val="00194B02"/>
    <w:rsid w:val="00195E7B"/>
    <w:rsid w:val="001962A5"/>
    <w:rsid w:val="001A0AD2"/>
    <w:rsid w:val="001A1302"/>
    <w:rsid w:val="001A1431"/>
    <w:rsid w:val="001A1616"/>
    <w:rsid w:val="001A2578"/>
    <w:rsid w:val="001A2D4C"/>
    <w:rsid w:val="001A5BEE"/>
    <w:rsid w:val="001A709D"/>
    <w:rsid w:val="001B0D48"/>
    <w:rsid w:val="001B0D55"/>
    <w:rsid w:val="001B1110"/>
    <w:rsid w:val="001B2DD6"/>
    <w:rsid w:val="001B4E40"/>
    <w:rsid w:val="001B7767"/>
    <w:rsid w:val="001B7881"/>
    <w:rsid w:val="001C17E2"/>
    <w:rsid w:val="001C3BA9"/>
    <w:rsid w:val="001C56BB"/>
    <w:rsid w:val="001C5B93"/>
    <w:rsid w:val="001C5C0D"/>
    <w:rsid w:val="001C734F"/>
    <w:rsid w:val="001D1376"/>
    <w:rsid w:val="001D1427"/>
    <w:rsid w:val="001D16BD"/>
    <w:rsid w:val="001D1B45"/>
    <w:rsid w:val="001D32C7"/>
    <w:rsid w:val="001D3FE8"/>
    <w:rsid w:val="001D4476"/>
    <w:rsid w:val="001D44BD"/>
    <w:rsid w:val="001D60BC"/>
    <w:rsid w:val="001D73D4"/>
    <w:rsid w:val="001E0046"/>
    <w:rsid w:val="001E0834"/>
    <w:rsid w:val="001E154A"/>
    <w:rsid w:val="001E1B9A"/>
    <w:rsid w:val="001E2A37"/>
    <w:rsid w:val="001E2CD5"/>
    <w:rsid w:val="001E2FD6"/>
    <w:rsid w:val="001E3670"/>
    <w:rsid w:val="001E4E00"/>
    <w:rsid w:val="001E70D2"/>
    <w:rsid w:val="001E7AA0"/>
    <w:rsid w:val="001F3A66"/>
    <w:rsid w:val="001F4F98"/>
    <w:rsid w:val="0020069F"/>
    <w:rsid w:val="00201323"/>
    <w:rsid w:val="00201732"/>
    <w:rsid w:val="00202193"/>
    <w:rsid w:val="002049D3"/>
    <w:rsid w:val="002051DB"/>
    <w:rsid w:val="00206377"/>
    <w:rsid w:val="00210FA6"/>
    <w:rsid w:val="00211907"/>
    <w:rsid w:val="002120D4"/>
    <w:rsid w:val="00213DFB"/>
    <w:rsid w:val="00214990"/>
    <w:rsid w:val="0021529E"/>
    <w:rsid w:val="00215B81"/>
    <w:rsid w:val="002209C5"/>
    <w:rsid w:val="00221250"/>
    <w:rsid w:val="00222075"/>
    <w:rsid w:val="00223DF9"/>
    <w:rsid w:val="00231D2D"/>
    <w:rsid w:val="002344BC"/>
    <w:rsid w:val="002366E2"/>
    <w:rsid w:val="00240EFA"/>
    <w:rsid w:val="002422A9"/>
    <w:rsid w:val="0024318D"/>
    <w:rsid w:val="002431A1"/>
    <w:rsid w:val="002469CF"/>
    <w:rsid w:val="0024738B"/>
    <w:rsid w:val="00247497"/>
    <w:rsid w:val="00247B62"/>
    <w:rsid w:val="00250ADC"/>
    <w:rsid w:val="00252805"/>
    <w:rsid w:val="00252AD9"/>
    <w:rsid w:val="00252EBE"/>
    <w:rsid w:val="002569EB"/>
    <w:rsid w:val="00256F3F"/>
    <w:rsid w:val="002575EA"/>
    <w:rsid w:val="00257C15"/>
    <w:rsid w:val="00257C4D"/>
    <w:rsid w:val="00261937"/>
    <w:rsid w:val="0026274B"/>
    <w:rsid w:val="00262E25"/>
    <w:rsid w:val="00265178"/>
    <w:rsid w:val="002652C6"/>
    <w:rsid w:val="00265861"/>
    <w:rsid w:val="00270746"/>
    <w:rsid w:val="00272A1A"/>
    <w:rsid w:val="00273377"/>
    <w:rsid w:val="00273A2C"/>
    <w:rsid w:val="002754ED"/>
    <w:rsid w:val="00275855"/>
    <w:rsid w:val="00280C21"/>
    <w:rsid w:val="00280DF1"/>
    <w:rsid w:val="00282865"/>
    <w:rsid w:val="002834C9"/>
    <w:rsid w:val="002840F3"/>
    <w:rsid w:val="0028475A"/>
    <w:rsid w:val="00285767"/>
    <w:rsid w:val="0028594A"/>
    <w:rsid w:val="00285B17"/>
    <w:rsid w:val="00286B5A"/>
    <w:rsid w:val="002873CE"/>
    <w:rsid w:val="00287B00"/>
    <w:rsid w:val="0029138F"/>
    <w:rsid w:val="00291CB1"/>
    <w:rsid w:val="00292508"/>
    <w:rsid w:val="0029254C"/>
    <w:rsid w:val="00292DB7"/>
    <w:rsid w:val="002933EC"/>
    <w:rsid w:val="0029446A"/>
    <w:rsid w:val="0029651F"/>
    <w:rsid w:val="00296A45"/>
    <w:rsid w:val="00297B91"/>
    <w:rsid w:val="002A40E4"/>
    <w:rsid w:val="002A42D2"/>
    <w:rsid w:val="002B09F3"/>
    <w:rsid w:val="002B0D00"/>
    <w:rsid w:val="002B1292"/>
    <w:rsid w:val="002B284C"/>
    <w:rsid w:val="002B7704"/>
    <w:rsid w:val="002C000B"/>
    <w:rsid w:val="002C1F53"/>
    <w:rsid w:val="002C4E88"/>
    <w:rsid w:val="002C53DE"/>
    <w:rsid w:val="002C59FB"/>
    <w:rsid w:val="002C71CA"/>
    <w:rsid w:val="002D2836"/>
    <w:rsid w:val="002D289E"/>
    <w:rsid w:val="002D55A0"/>
    <w:rsid w:val="002D5EA9"/>
    <w:rsid w:val="002E2D47"/>
    <w:rsid w:val="002E4E7F"/>
    <w:rsid w:val="002F0829"/>
    <w:rsid w:val="002F1A67"/>
    <w:rsid w:val="002F2AAD"/>
    <w:rsid w:val="002F3DA0"/>
    <w:rsid w:val="002F503A"/>
    <w:rsid w:val="002F61E7"/>
    <w:rsid w:val="002F6CB1"/>
    <w:rsid w:val="002F764C"/>
    <w:rsid w:val="002F7CE9"/>
    <w:rsid w:val="0030075B"/>
    <w:rsid w:val="0030575F"/>
    <w:rsid w:val="00305803"/>
    <w:rsid w:val="00307021"/>
    <w:rsid w:val="00307F68"/>
    <w:rsid w:val="00310267"/>
    <w:rsid w:val="003102CF"/>
    <w:rsid w:val="0031191E"/>
    <w:rsid w:val="00311CF8"/>
    <w:rsid w:val="00313397"/>
    <w:rsid w:val="00313ACA"/>
    <w:rsid w:val="00314759"/>
    <w:rsid w:val="00315C3F"/>
    <w:rsid w:val="00316654"/>
    <w:rsid w:val="003230A2"/>
    <w:rsid w:val="00324012"/>
    <w:rsid w:val="0032477A"/>
    <w:rsid w:val="00325B1A"/>
    <w:rsid w:val="00326584"/>
    <w:rsid w:val="00326659"/>
    <w:rsid w:val="00330823"/>
    <w:rsid w:val="00330AA1"/>
    <w:rsid w:val="0033180B"/>
    <w:rsid w:val="003318F7"/>
    <w:rsid w:val="00331AA7"/>
    <w:rsid w:val="003325BD"/>
    <w:rsid w:val="00332E0C"/>
    <w:rsid w:val="00333251"/>
    <w:rsid w:val="00334894"/>
    <w:rsid w:val="00334E20"/>
    <w:rsid w:val="00336288"/>
    <w:rsid w:val="00336331"/>
    <w:rsid w:val="0033674C"/>
    <w:rsid w:val="003371F5"/>
    <w:rsid w:val="003376CC"/>
    <w:rsid w:val="00337D3C"/>
    <w:rsid w:val="003417BB"/>
    <w:rsid w:val="003422BB"/>
    <w:rsid w:val="00342992"/>
    <w:rsid w:val="00343609"/>
    <w:rsid w:val="003451FB"/>
    <w:rsid w:val="00347164"/>
    <w:rsid w:val="00347454"/>
    <w:rsid w:val="0035003B"/>
    <w:rsid w:val="00350310"/>
    <w:rsid w:val="00350452"/>
    <w:rsid w:val="003505AB"/>
    <w:rsid w:val="00350656"/>
    <w:rsid w:val="00350AE4"/>
    <w:rsid w:val="00352B93"/>
    <w:rsid w:val="003542C9"/>
    <w:rsid w:val="003544A8"/>
    <w:rsid w:val="003553A5"/>
    <w:rsid w:val="00355864"/>
    <w:rsid w:val="00355D66"/>
    <w:rsid w:val="0035663F"/>
    <w:rsid w:val="00360395"/>
    <w:rsid w:val="003640D9"/>
    <w:rsid w:val="00364398"/>
    <w:rsid w:val="0036478E"/>
    <w:rsid w:val="00365897"/>
    <w:rsid w:val="00366F8B"/>
    <w:rsid w:val="0036734D"/>
    <w:rsid w:val="0037012A"/>
    <w:rsid w:val="00370A8E"/>
    <w:rsid w:val="00370B72"/>
    <w:rsid w:val="00371B1D"/>
    <w:rsid w:val="00373E88"/>
    <w:rsid w:val="00374049"/>
    <w:rsid w:val="00374BCB"/>
    <w:rsid w:val="00374C5E"/>
    <w:rsid w:val="00384834"/>
    <w:rsid w:val="00384C5E"/>
    <w:rsid w:val="00384F7B"/>
    <w:rsid w:val="00384FBA"/>
    <w:rsid w:val="0038598B"/>
    <w:rsid w:val="00387A31"/>
    <w:rsid w:val="00390C74"/>
    <w:rsid w:val="00394FA6"/>
    <w:rsid w:val="0039609F"/>
    <w:rsid w:val="00397A15"/>
    <w:rsid w:val="003A07FA"/>
    <w:rsid w:val="003A0E2B"/>
    <w:rsid w:val="003A108B"/>
    <w:rsid w:val="003A26F0"/>
    <w:rsid w:val="003A2E9C"/>
    <w:rsid w:val="003A35E1"/>
    <w:rsid w:val="003A3885"/>
    <w:rsid w:val="003A4D95"/>
    <w:rsid w:val="003A5D13"/>
    <w:rsid w:val="003A72D7"/>
    <w:rsid w:val="003B0279"/>
    <w:rsid w:val="003B1382"/>
    <w:rsid w:val="003B1472"/>
    <w:rsid w:val="003B369B"/>
    <w:rsid w:val="003B4DBF"/>
    <w:rsid w:val="003B61F6"/>
    <w:rsid w:val="003B6F1D"/>
    <w:rsid w:val="003B7384"/>
    <w:rsid w:val="003C2BFA"/>
    <w:rsid w:val="003C6806"/>
    <w:rsid w:val="003C6BCB"/>
    <w:rsid w:val="003C6CF5"/>
    <w:rsid w:val="003C74B0"/>
    <w:rsid w:val="003C7E6D"/>
    <w:rsid w:val="003D0AAF"/>
    <w:rsid w:val="003D0EAD"/>
    <w:rsid w:val="003D1DBA"/>
    <w:rsid w:val="003D1FB8"/>
    <w:rsid w:val="003D26E9"/>
    <w:rsid w:val="003D4C29"/>
    <w:rsid w:val="003D65A2"/>
    <w:rsid w:val="003D7C39"/>
    <w:rsid w:val="003E18B0"/>
    <w:rsid w:val="003E197B"/>
    <w:rsid w:val="003E1CC0"/>
    <w:rsid w:val="003E2C91"/>
    <w:rsid w:val="003E4864"/>
    <w:rsid w:val="003E5BAE"/>
    <w:rsid w:val="003E60B8"/>
    <w:rsid w:val="003E69D4"/>
    <w:rsid w:val="003E7675"/>
    <w:rsid w:val="003F0358"/>
    <w:rsid w:val="003F0E40"/>
    <w:rsid w:val="003F1964"/>
    <w:rsid w:val="003F203A"/>
    <w:rsid w:val="003F3061"/>
    <w:rsid w:val="003F3FA4"/>
    <w:rsid w:val="003F560C"/>
    <w:rsid w:val="003F5CD8"/>
    <w:rsid w:val="004012DF"/>
    <w:rsid w:val="004032C6"/>
    <w:rsid w:val="00403DBB"/>
    <w:rsid w:val="004046B8"/>
    <w:rsid w:val="00405FF3"/>
    <w:rsid w:val="004079EC"/>
    <w:rsid w:val="00410048"/>
    <w:rsid w:val="0041053A"/>
    <w:rsid w:val="00410ADD"/>
    <w:rsid w:val="00410EDC"/>
    <w:rsid w:val="004134FC"/>
    <w:rsid w:val="004134FF"/>
    <w:rsid w:val="00414BD8"/>
    <w:rsid w:val="00415722"/>
    <w:rsid w:val="0041637C"/>
    <w:rsid w:val="004170BB"/>
    <w:rsid w:val="004170FE"/>
    <w:rsid w:val="00421A61"/>
    <w:rsid w:val="00423192"/>
    <w:rsid w:val="00423E74"/>
    <w:rsid w:val="00424385"/>
    <w:rsid w:val="00426F09"/>
    <w:rsid w:val="00427BA3"/>
    <w:rsid w:val="00435EEF"/>
    <w:rsid w:val="00436FCF"/>
    <w:rsid w:val="004425F3"/>
    <w:rsid w:val="004426E4"/>
    <w:rsid w:val="00442C33"/>
    <w:rsid w:val="0044391A"/>
    <w:rsid w:val="00443CCF"/>
    <w:rsid w:val="00445C57"/>
    <w:rsid w:val="004465AA"/>
    <w:rsid w:val="004472CD"/>
    <w:rsid w:val="00447781"/>
    <w:rsid w:val="00447A29"/>
    <w:rsid w:val="00447B7E"/>
    <w:rsid w:val="0045017D"/>
    <w:rsid w:val="00450F6B"/>
    <w:rsid w:val="00453970"/>
    <w:rsid w:val="00454D85"/>
    <w:rsid w:val="0046014C"/>
    <w:rsid w:val="004629B9"/>
    <w:rsid w:val="0046390D"/>
    <w:rsid w:val="00463A6B"/>
    <w:rsid w:val="00464464"/>
    <w:rsid w:val="004652DD"/>
    <w:rsid w:val="00465653"/>
    <w:rsid w:val="00465F4D"/>
    <w:rsid w:val="00466081"/>
    <w:rsid w:val="004676E7"/>
    <w:rsid w:val="00467BD6"/>
    <w:rsid w:val="00467D24"/>
    <w:rsid w:val="004703B3"/>
    <w:rsid w:val="004722A5"/>
    <w:rsid w:val="004733E3"/>
    <w:rsid w:val="0047368C"/>
    <w:rsid w:val="0047393F"/>
    <w:rsid w:val="00476812"/>
    <w:rsid w:val="004831C4"/>
    <w:rsid w:val="0048423F"/>
    <w:rsid w:val="0048435F"/>
    <w:rsid w:val="00487486"/>
    <w:rsid w:val="00495C1C"/>
    <w:rsid w:val="00495EF3"/>
    <w:rsid w:val="004968D6"/>
    <w:rsid w:val="004A0A02"/>
    <w:rsid w:val="004A146A"/>
    <w:rsid w:val="004A1E7B"/>
    <w:rsid w:val="004A22F1"/>
    <w:rsid w:val="004A2CA3"/>
    <w:rsid w:val="004A3BD8"/>
    <w:rsid w:val="004A3FBA"/>
    <w:rsid w:val="004A408A"/>
    <w:rsid w:val="004A7615"/>
    <w:rsid w:val="004B0EC0"/>
    <w:rsid w:val="004B1C10"/>
    <w:rsid w:val="004B509C"/>
    <w:rsid w:val="004B66E3"/>
    <w:rsid w:val="004C0886"/>
    <w:rsid w:val="004C31F6"/>
    <w:rsid w:val="004C51B9"/>
    <w:rsid w:val="004C5E14"/>
    <w:rsid w:val="004D0191"/>
    <w:rsid w:val="004D1E74"/>
    <w:rsid w:val="004D38BF"/>
    <w:rsid w:val="004D5058"/>
    <w:rsid w:val="004D5519"/>
    <w:rsid w:val="004D7A46"/>
    <w:rsid w:val="004E0C59"/>
    <w:rsid w:val="004E2EE2"/>
    <w:rsid w:val="004E4540"/>
    <w:rsid w:val="004E512F"/>
    <w:rsid w:val="004E6962"/>
    <w:rsid w:val="004E7831"/>
    <w:rsid w:val="004E7975"/>
    <w:rsid w:val="004F2415"/>
    <w:rsid w:val="004F3362"/>
    <w:rsid w:val="004F3A73"/>
    <w:rsid w:val="004F4BBD"/>
    <w:rsid w:val="004F4E6B"/>
    <w:rsid w:val="00500D22"/>
    <w:rsid w:val="00501875"/>
    <w:rsid w:val="00501C90"/>
    <w:rsid w:val="00502104"/>
    <w:rsid w:val="005024A3"/>
    <w:rsid w:val="00502E44"/>
    <w:rsid w:val="00503DFC"/>
    <w:rsid w:val="00503FDE"/>
    <w:rsid w:val="00504A6D"/>
    <w:rsid w:val="00506486"/>
    <w:rsid w:val="0050677A"/>
    <w:rsid w:val="005067BC"/>
    <w:rsid w:val="005113E0"/>
    <w:rsid w:val="00513076"/>
    <w:rsid w:val="005133FD"/>
    <w:rsid w:val="00515EFF"/>
    <w:rsid w:val="0051757B"/>
    <w:rsid w:val="005201EF"/>
    <w:rsid w:val="00521557"/>
    <w:rsid w:val="00522CB2"/>
    <w:rsid w:val="00522E2B"/>
    <w:rsid w:val="005231B5"/>
    <w:rsid w:val="00527004"/>
    <w:rsid w:val="0052744B"/>
    <w:rsid w:val="00527C33"/>
    <w:rsid w:val="00527F3C"/>
    <w:rsid w:val="00530789"/>
    <w:rsid w:val="00530AB8"/>
    <w:rsid w:val="00530E58"/>
    <w:rsid w:val="00531ED1"/>
    <w:rsid w:val="00532A4C"/>
    <w:rsid w:val="0053581C"/>
    <w:rsid w:val="00536BE5"/>
    <w:rsid w:val="00540DCC"/>
    <w:rsid w:val="005416C3"/>
    <w:rsid w:val="005426B3"/>
    <w:rsid w:val="00542DC3"/>
    <w:rsid w:val="0054336C"/>
    <w:rsid w:val="00543826"/>
    <w:rsid w:val="00543DE7"/>
    <w:rsid w:val="005442B8"/>
    <w:rsid w:val="005448B8"/>
    <w:rsid w:val="00545615"/>
    <w:rsid w:val="00550A45"/>
    <w:rsid w:val="005513AB"/>
    <w:rsid w:val="0055151D"/>
    <w:rsid w:val="00554157"/>
    <w:rsid w:val="0055439A"/>
    <w:rsid w:val="005576A8"/>
    <w:rsid w:val="00557F60"/>
    <w:rsid w:val="00560314"/>
    <w:rsid w:val="00560F98"/>
    <w:rsid w:val="005621A2"/>
    <w:rsid w:val="00562F78"/>
    <w:rsid w:val="0056633A"/>
    <w:rsid w:val="005738F9"/>
    <w:rsid w:val="0057493D"/>
    <w:rsid w:val="005752FE"/>
    <w:rsid w:val="00575961"/>
    <w:rsid w:val="00576479"/>
    <w:rsid w:val="005766B5"/>
    <w:rsid w:val="00577A90"/>
    <w:rsid w:val="005801F5"/>
    <w:rsid w:val="005803D3"/>
    <w:rsid w:val="00580E69"/>
    <w:rsid w:val="0058665A"/>
    <w:rsid w:val="00587BCB"/>
    <w:rsid w:val="00590AC7"/>
    <w:rsid w:val="00590D9F"/>
    <w:rsid w:val="0059142D"/>
    <w:rsid w:val="00594567"/>
    <w:rsid w:val="00596B7F"/>
    <w:rsid w:val="005A066B"/>
    <w:rsid w:val="005A1090"/>
    <w:rsid w:val="005A15F2"/>
    <w:rsid w:val="005A1630"/>
    <w:rsid w:val="005A1C10"/>
    <w:rsid w:val="005A3B0A"/>
    <w:rsid w:val="005A436C"/>
    <w:rsid w:val="005A76A8"/>
    <w:rsid w:val="005B006D"/>
    <w:rsid w:val="005B1F7B"/>
    <w:rsid w:val="005B242B"/>
    <w:rsid w:val="005B274B"/>
    <w:rsid w:val="005B3A21"/>
    <w:rsid w:val="005B5772"/>
    <w:rsid w:val="005C0D22"/>
    <w:rsid w:val="005C0E9C"/>
    <w:rsid w:val="005C30A4"/>
    <w:rsid w:val="005C42C4"/>
    <w:rsid w:val="005C481C"/>
    <w:rsid w:val="005C4BE7"/>
    <w:rsid w:val="005C6067"/>
    <w:rsid w:val="005C6B43"/>
    <w:rsid w:val="005C79D1"/>
    <w:rsid w:val="005D3D83"/>
    <w:rsid w:val="005D5FAE"/>
    <w:rsid w:val="005D742D"/>
    <w:rsid w:val="005D7C97"/>
    <w:rsid w:val="005E09E0"/>
    <w:rsid w:val="005E3234"/>
    <w:rsid w:val="005E3C74"/>
    <w:rsid w:val="005E4E67"/>
    <w:rsid w:val="005E4F17"/>
    <w:rsid w:val="005E55D9"/>
    <w:rsid w:val="005E5623"/>
    <w:rsid w:val="005E5A85"/>
    <w:rsid w:val="005E624A"/>
    <w:rsid w:val="005E6295"/>
    <w:rsid w:val="005E7546"/>
    <w:rsid w:val="005F0C66"/>
    <w:rsid w:val="005F159E"/>
    <w:rsid w:val="005F388F"/>
    <w:rsid w:val="005F420A"/>
    <w:rsid w:val="005F5AE0"/>
    <w:rsid w:val="005F7C04"/>
    <w:rsid w:val="0060102D"/>
    <w:rsid w:val="006011EE"/>
    <w:rsid w:val="0060179F"/>
    <w:rsid w:val="006019B1"/>
    <w:rsid w:val="00602889"/>
    <w:rsid w:val="00604BB9"/>
    <w:rsid w:val="006056D2"/>
    <w:rsid w:val="00605DAC"/>
    <w:rsid w:val="00606926"/>
    <w:rsid w:val="00607BEF"/>
    <w:rsid w:val="00611FFD"/>
    <w:rsid w:val="00612A37"/>
    <w:rsid w:val="006168B5"/>
    <w:rsid w:val="00617DB0"/>
    <w:rsid w:val="00620E6E"/>
    <w:rsid w:val="00622731"/>
    <w:rsid w:val="006232BC"/>
    <w:rsid w:val="00623BB9"/>
    <w:rsid w:val="0062547F"/>
    <w:rsid w:val="00625C5D"/>
    <w:rsid w:val="006279BE"/>
    <w:rsid w:val="006345A7"/>
    <w:rsid w:val="00636D5B"/>
    <w:rsid w:val="006379D9"/>
    <w:rsid w:val="006415AC"/>
    <w:rsid w:val="00644D01"/>
    <w:rsid w:val="00646C84"/>
    <w:rsid w:val="006510C8"/>
    <w:rsid w:val="00651F3D"/>
    <w:rsid w:val="0065452E"/>
    <w:rsid w:val="006555B7"/>
    <w:rsid w:val="006566A9"/>
    <w:rsid w:val="00660947"/>
    <w:rsid w:val="00662CCA"/>
    <w:rsid w:val="006647E1"/>
    <w:rsid w:val="00664D74"/>
    <w:rsid w:val="00664E80"/>
    <w:rsid w:val="00665586"/>
    <w:rsid w:val="00665DB9"/>
    <w:rsid w:val="006665C9"/>
    <w:rsid w:val="006672EF"/>
    <w:rsid w:val="00671CC5"/>
    <w:rsid w:val="00671FD7"/>
    <w:rsid w:val="00672D4C"/>
    <w:rsid w:val="00674F2E"/>
    <w:rsid w:val="00674FC6"/>
    <w:rsid w:val="0067501F"/>
    <w:rsid w:val="0067621D"/>
    <w:rsid w:val="006779CC"/>
    <w:rsid w:val="00683178"/>
    <w:rsid w:val="006835C4"/>
    <w:rsid w:val="00684EC3"/>
    <w:rsid w:val="00685334"/>
    <w:rsid w:val="00686971"/>
    <w:rsid w:val="00687279"/>
    <w:rsid w:val="0069230F"/>
    <w:rsid w:val="00692E1B"/>
    <w:rsid w:val="00692EC8"/>
    <w:rsid w:val="00695A74"/>
    <w:rsid w:val="00696EFF"/>
    <w:rsid w:val="006A202C"/>
    <w:rsid w:val="006A2EEA"/>
    <w:rsid w:val="006A2FB9"/>
    <w:rsid w:val="006B0B2F"/>
    <w:rsid w:val="006B119B"/>
    <w:rsid w:val="006B1629"/>
    <w:rsid w:val="006B27DF"/>
    <w:rsid w:val="006B5D2C"/>
    <w:rsid w:val="006B6311"/>
    <w:rsid w:val="006B63DD"/>
    <w:rsid w:val="006B7CC9"/>
    <w:rsid w:val="006C29EA"/>
    <w:rsid w:val="006C645C"/>
    <w:rsid w:val="006C6FAD"/>
    <w:rsid w:val="006C7274"/>
    <w:rsid w:val="006D0590"/>
    <w:rsid w:val="006D2C79"/>
    <w:rsid w:val="006D78C7"/>
    <w:rsid w:val="006E18E4"/>
    <w:rsid w:val="006E37B8"/>
    <w:rsid w:val="006E5502"/>
    <w:rsid w:val="006E6A19"/>
    <w:rsid w:val="006F0CA0"/>
    <w:rsid w:val="006F1772"/>
    <w:rsid w:val="006F2CC5"/>
    <w:rsid w:val="006F2DF0"/>
    <w:rsid w:val="006F52AE"/>
    <w:rsid w:val="006F7EBA"/>
    <w:rsid w:val="00701DA5"/>
    <w:rsid w:val="00706D00"/>
    <w:rsid w:val="00706DC2"/>
    <w:rsid w:val="00706E4A"/>
    <w:rsid w:val="00707A95"/>
    <w:rsid w:val="00713904"/>
    <w:rsid w:val="00714E28"/>
    <w:rsid w:val="007155E2"/>
    <w:rsid w:val="007159A6"/>
    <w:rsid w:val="0071683F"/>
    <w:rsid w:val="007201E4"/>
    <w:rsid w:val="007222D8"/>
    <w:rsid w:val="007223FA"/>
    <w:rsid w:val="00722F86"/>
    <w:rsid w:val="007234D3"/>
    <w:rsid w:val="00725D43"/>
    <w:rsid w:val="00726908"/>
    <w:rsid w:val="00727EA1"/>
    <w:rsid w:val="00732A9F"/>
    <w:rsid w:val="0073362A"/>
    <w:rsid w:val="007343ED"/>
    <w:rsid w:val="00740663"/>
    <w:rsid w:val="00742B79"/>
    <w:rsid w:val="00744843"/>
    <w:rsid w:val="00745094"/>
    <w:rsid w:val="0074522F"/>
    <w:rsid w:val="00745F7A"/>
    <w:rsid w:val="00746655"/>
    <w:rsid w:val="00747B13"/>
    <w:rsid w:val="00747D86"/>
    <w:rsid w:val="00750216"/>
    <w:rsid w:val="00750B3D"/>
    <w:rsid w:val="00751F8B"/>
    <w:rsid w:val="007522B3"/>
    <w:rsid w:val="0075233A"/>
    <w:rsid w:val="00752E6E"/>
    <w:rsid w:val="00752F4D"/>
    <w:rsid w:val="007530FA"/>
    <w:rsid w:val="00753C04"/>
    <w:rsid w:val="00755490"/>
    <w:rsid w:val="00755877"/>
    <w:rsid w:val="00755E87"/>
    <w:rsid w:val="007567DA"/>
    <w:rsid w:val="0076222A"/>
    <w:rsid w:val="00763711"/>
    <w:rsid w:val="00764A8B"/>
    <w:rsid w:val="00767863"/>
    <w:rsid w:val="0077152D"/>
    <w:rsid w:val="007715DF"/>
    <w:rsid w:val="00771B27"/>
    <w:rsid w:val="00772125"/>
    <w:rsid w:val="00775DF2"/>
    <w:rsid w:val="0077742A"/>
    <w:rsid w:val="00777866"/>
    <w:rsid w:val="00777AE5"/>
    <w:rsid w:val="007805B2"/>
    <w:rsid w:val="007812B4"/>
    <w:rsid w:val="0078165C"/>
    <w:rsid w:val="00783869"/>
    <w:rsid w:val="00783BBC"/>
    <w:rsid w:val="00785C94"/>
    <w:rsid w:val="00785D13"/>
    <w:rsid w:val="00787008"/>
    <w:rsid w:val="00787BDB"/>
    <w:rsid w:val="00792D39"/>
    <w:rsid w:val="00793886"/>
    <w:rsid w:val="007939D1"/>
    <w:rsid w:val="00793C57"/>
    <w:rsid w:val="00794060"/>
    <w:rsid w:val="00794274"/>
    <w:rsid w:val="007943B6"/>
    <w:rsid w:val="00794B3B"/>
    <w:rsid w:val="00797D91"/>
    <w:rsid w:val="007A21A9"/>
    <w:rsid w:val="007A39B4"/>
    <w:rsid w:val="007A3BB2"/>
    <w:rsid w:val="007A460B"/>
    <w:rsid w:val="007A5793"/>
    <w:rsid w:val="007A5F1E"/>
    <w:rsid w:val="007A6B37"/>
    <w:rsid w:val="007A6D25"/>
    <w:rsid w:val="007A7DA3"/>
    <w:rsid w:val="007B1AD9"/>
    <w:rsid w:val="007B1B89"/>
    <w:rsid w:val="007B1EA3"/>
    <w:rsid w:val="007B2305"/>
    <w:rsid w:val="007B42C9"/>
    <w:rsid w:val="007B4853"/>
    <w:rsid w:val="007B5669"/>
    <w:rsid w:val="007B757D"/>
    <w:rsid w:val="007C1F54"/>
    <w:rsid w:val="007C500D"/>
    <w:rsid w:val="007C6124"/>
    <w:rsid w:val="007C6553"/>
    <w:rsid w:val="007C68AF"/>
    <w:rsid w:val="007C6B9C"/>
    <w:rsid w:val="007C6F37"/>
    <w:rsid w:val="007C774B"/>
    <w:rsid w:val="007D27F8"/>
    <w:rsid w:val="007D5A21"/>
    <w:rsid w:val="007E045B"/>
    <w:rsid w:val="007E1A08"/>
    <w:rsid w:val="007E26AF"/>
    <w:rsid w:val="007E31BF"/>
    <w:rsid w:val="007E390B"/>
    <w:rsid w:val="007E3A52"/>
    <w:rsid w:val="007E45BE"/>
    <w:rsid w:val="007E488D"/>
    <w:rsid w:val="007E4A2A"/>
    <w:rsid w:val="007E6D99"/>
    <w:rsid w:val="007F0DA0"/>
    <w:rsid w:val="007F1992"/>
    <w:rsid w:val="007F1EBC"/>
    <w:rsid w:val="007F2618"/>
    <w:rsid w:val="007F4737"/>
    <w:rsid w:val="007F69DE"/>
    <w:rsid w:val="008001BE"/>
    <w:rsid w:val="008002A9"/>
    <w:rsid w:val="00800AA5"/>
    <w:rsid w:val="008011FD"/>
    <w:rsid w:val="0080123C"/>
    <w:rsid w:val="008037FF"/>
    <w:rsid w:val="008045A0"/>
    <w:rsid w:val="008051EF"/>
    <w:rsid w:val="0080530E"/>
    <w:rsid w:val="0080546E"/>
    <w:rsid w:val="00805503"/>
    <w:rsid w:val="00805656"/>
    <w:rsid w:val="00805887"/>
    <w:rsid w:val="0080631E"/>
    <w:rsid w:val="008065AB"/>
    <w:rsid w:val="008070E0"/>
    <w:rsid w:val="0080789E"/>
    <w:rsid w:val="00811333"/>
    <w:rsid w:val="00812380"/>
    <w:rsid w:val="00813023"/>
    <w:rsid w:val="008134E2"/>
    <w:rsid w:val="00813E59"/>
    <w:rsid w:val="0081410A"/>
    <w:rsid w:val="00814B80"/>
    <w:rsid w:val="00815699"/>
    <w:rsid w:val="0081793F"/>
    <w:rsid w:val="00820179"/>
    <w:rsid w:val="00822BE8"/>
    <w:rsid w:val="00823753"/>
    <w:rsid w:val="00823DB8"/>
    <w:rsid w:val="00824315"/>
    <w:rsid w:val="00824427"/>
    <w:rsid w:val="008302DC"/>
    <w:rsid w:val="008317DB"/>
    <w:rsid w:val="00833DE0"/>
    <w:rsid w:val="00833F99"/>
    <w:rsid w:val="00835AD7"/>
    <w:rsid w:val="008375A7"/>
    <w:rsid w:val="008413DF"/>
    <w:rsid w:val="00841558"/>
    <w:rsid w:val="00841B80"/>
    <w:rsid w:val="00841C56"/>
    <w:rsid w:val="0084274A"/>
    <w:rsid w:val="00842ADF"/>
    <w:rsid w:val="00843184"/>
    <w:rsid w:val="00844014"/>
    <w:rsid w:val="00845D6A"/>
    <w:rsid w:val="00846B44"/>
    <w:rsid w:val="008511A1"/>
    <w:rsid w:val="00851733"/>
    <w:rsid w:val="00852246"/>
    <w:rsid w:val="00857966"/>
    <w:rsid w:val="00860D96"/>
    <w:rsid w:val="00861CC0"/>
    <w:rsid w:val="00862006"/>
    <w:rsid w:val="0086309C"/>
    <w:rsid w:val="008630A1"/>
    <w:rsid w:val="008638AB"/>
    <w:rsid w:val="0086468E"/>
    <w:rsid w:val="00864C3F"/>
    <w:rsid w:val="00866005"/>
    <w:rsid w:val="00867C41"/>
    <w:rsid w:val="0087240E"/>
    <w:rsid w:val="008725F7"/>
    <w:rsid w:val="00874028"/>
    <w:rsid w:val="008740D7"/>
    <w:rsid w:val="00874A46"/>
    <w:rsid w:val="00876E81"/>
    <w:rsid w:val="0087797A"/>
    <w:rsid w:val="0088048F"/>
    <w:rsid w:val="008806C4"/>
    <w:rsid w:val="0088147F"/>
    <w:rsid w:val="00881D24"/>
    <w:rsid w:val="008826A8"/>
    <w:rsid w:val="00882993"/>
    <w:rsid w:val="00883DD8"/>
    <w:rsid w:val="00886289"/>
    <w:rsid w:val="00891508"/>
    <w:rsid w:val="008922A2"/>
    <w:rsid w:val="0089373C"/>
    <w:rsid w:val="00893D7F"/>
    <w:rsid w:val="0089441B"/>
    <w:rsid w:val="00895890"/>
    <w:rsid w:val="00895D13"/>
    <w:rsid w:val="00896B94"/>
    <w:rsid w:val="00897E85"/>
    <w:rsid w:val="008A2120"/>
    <w:rsid w:val="008A2C24"/>
    <w:rsid w:val="008A3BD3"/>
    <w:rsid w:val="008A4774"/>
    <w:rsid w:val="008A4E59"/>
    <w:rsid w:val="008A5347"/>
    <w:rsid w:val="008A5B2E"/>
    <w:rsid w:val="008A5D35"/>
    <w:rsid w:val="008A7229"/>
    <w:rsid w:val="008A7C10"/>
    <w:rsid w:val="008B04D2"/>
    <w:rsid w:val="008B0816"/>
    <w:rsid w:val="008B0D61"/>
    <w:rsid w:val="008B10CF"/>
    <w:rsid w:val="008B17A5"/>
    <w:rsid w:val="008B24B3"/>
    <w:rsid w:val="008B26D2"/>
    <w:rsid w:val="008B2FE4"/>
    <w:rsid w:val="008B55F8"/>
    <w:rsid w:val="008B5AF6"/>
    <w:rsid w:val="008B6B67"/>
    <w:rsid w:val="008C0E20"/>
    <w:rsid w:val="008C3505"/>
    <w:rsid w:val="008C38C9"/>
    <w:rsid w:val="008C42B8"/>
    <w:rsid w:val="008C53FF"/>
    <w:rsid w:val="008C5D36"/>
    <w:rsid w:val="008C71B3"/>
    <w:rsid w:val="008D18D9"/>
    <w:rsid w:val="008D1914"/>
    <w:rsid w:val="008D1BA4"/>
    <w:rsid w:val="008D1C01"/>
    <w:rsid w:val="008D6B91"/>
    <w:rsid w:val="008D792B"/>
    <w:rsid w:val="008E1662"/>
    <w:rsid w:val="008E1F86"/>
    <w:rsid w:val="008E24B1"/>
    <w:rsid w:val="008E378D"/>
    <w:rsid w:val="008E46BF"/>
    <w:rsid w:val="008E68BB"/>
    <w:rsid w:val="008E7BD6"/>
    <w:rsid w:val="008F115C"/>
    <w:rsid w:val="008F363A"/>
    <w:rsid w:val="008F401E"/>
    <w:rsid w:val="008F5040"/>
    <w:rsid w:val="008F5BFA"/>
    <w:rsid w:val="008F5D62"/>
    <w:rsid w:val="008F7A41"/>
    <w:rsid w:val="0090058B"/>
    <w:rsid w:val="0090196F"/>
    <w:rsid w:val="0090415F"/>
    <w:rsid w:val="00904B7F"/>
    <w:rsid w:val="0090544C"/>
    <w:rsid w:val="0091144A"/>
    <w:rsid w:val="0091254F"/>
    <w:rsid w:val="00912D08"/>
    <w:rsid w:val="00913319"/>
    <w:rsid w:val="00913DE3"/>
    <w:rsid w:val="0091688A"/>
    <w:rsid w:val="00920670"/>
    <w:rsid w:val="009212AC"/>
    <w:rsid w:val="00921B96"/>
    <w:rsid w:val="009234C3"/>
    <w:rsid w:val="00923515"/>
    <w:rsid w:val="00926200"/>
    <w:rsid w:val="00930D7E"/>
    <w:rsid w:val="00931966"/>
    <w:rsid w:val="00934DB8"/>
    <w:rsid w:val="00934E60"/>
    <w:rsid w:val="00935E43"/>
    <w:rsid w:val="00937B3A"/>
    <w:rsid w:val="00945643"/>
    <w:rsid w:val="00947403"/>
    <w:rsid w:val="00947A3F"/>
    <w:rsid w:val="0095101D"/>
    <w:rsid w:val="0095251D"/>
    <w:rsid w:val="009563D4"/>
    <w:rsid w:val="0095783F"/>
    <w:rsid w:val="0096002D"/>
    <w:rsid w:val="009635A6"/>
    <w:rsid w:val="009643DA"/>
    <w:rsid w:val="009646D4"/>
    <w:rsid w:val="0097069C"/>
    <w:rsid w:val="009712E1"/>
    <w:rsid w:val="00971FB4"/>
    <w:rsid w:val="00972273"/>
    <w:rsid w:val="009726E3"/>
    <w:rsid w:val="00972F25"/>
    <w:rsid w:val="00972F26"/>
    <w:rsid w:val="00973053"/>
    <w:rsid w:val="00974593"/>
    <w:rsid w:val="00974809"/>
    <w:rsid w:val="00974D71"/>
    <w:rsid w:val="00976616"/>
    <w:rsid w:val="009773B7"/>
    <w:rsid w:val="009800EC"/>
    <w:rsid w:val="009802C9"/>
    <w:rsid w:val="009808A4"/>
    <w:rsid w:val="00980E9E"/>
    <w:rsid w:val="00981771"/>
    <w:rsid w:val="00982F3C"/>
    <w:rsid w:val="00983FB9"/>
    <w:rsid w:val="0098426F"/>
    <w:rsid w:val="00986405"/>
    <w:rsid w:val="00986BF0"/>
    <w:rsid w:val="00987531"/>
    <w:rsid w:val="00987D64"/>
    <w:rsid w:val="00990D10"/>
    <w:rsid w:val="009912FD"/>
    <w:rsid w:val="00991C06"/>
    <w:rsid w:val="00995EF8"/>
    <w:rsid w:val="0099739B"/>
    <w:rsid w:val="009978C8"/>
    <w:rsid w:val="0099795C"/>
    <w:rsid w:val="009A02B4"/>
    <w:rsid w:val="009A0494"/>
    <w:rsid w:val="009A1CCD"/>
    <w:rsid w:val="009A2278"/>
    <w:rsid w:val="009A2CC0"/>
    <w:rsid w:val="009A2F80"/>
    <w:rsid w:val="009A3822"/>
    <w:rsid w:val="009A49F1"/>
    <w:rsid w:val="009A4B89"/>
    <w:rsid w:val="009A625A"/>
    <w:rsid w:val="009A652F"/>
    <w:rsid w:val="009A6A10"/>
    <w:rsid w:val="009A6F7D"/>
    <w:rsid w:val="009A753A"/>
    <w:rsid w:val="009B01B0"/>
    <w:rsid w:val="009B0247"/>
    <w:rsid w:val="009B2E97"/>
    <w:rsid w:val="009B2F3B"/>
    <w:rsid w:val="009B33C2"/>
    <w:rsid w:val="009B3538"/>
    <w:rsid w:val="009B448E"/>
    <w:rsid w:val="009B50A0"/>
    <w:rsid w:val="009B53C0"/>
    <w:rsid w:val="009B7A30"/>
    <w:rsid w:val="009C02C6"/>
    <w:rsid w:val="009C0345"/>
    <w:rsid w:val="009C0871"/>
    <w:rsid w:val="009C0934"/>
    <w:rsid w:val="009C0CB6"/>
    <w:rsid w:val="009C0ED4"/>
    <w:rsid w:val="009C1024"/>
    <w:rsid w:val="009C16C1"/>
    <w:rsid w:val="009C3937"/>
    <w:rsid w:val="009C3FF4"/>
    <w:rsid w:val="009C4416"/>
    <w:rsid w:val="009C5FBF"/>
    <w:rsid w:val="009C6762"/>
    <w:rsid w:val="009C6EFD"/>
    <w:rsid w:val="009C778F"/>
    <w:rsid w:val="009D04BE"/>
    <w:rsid w:val="009D0B00"/>
    <w:rsid w:val="009D4D75"/>
    <w:rsid w:val="009D4F11"/>
    <w:rsid w:val="009D53C2"/>
    <w:rsid w:val="009D53C7"/>
    <w:rsid w:val="009D5F73"/>
    <w:rsid w:val="009D6B8F"/>
    <w:rsid w:val="009D739D"/>
    <w:rsid w:val="009D7DDA"/>
    <w:rsid w:val="009E0B2E"/>
    <w:rsid w:val="009E3751"/>
    <w:rsid w:val="009E440C"/>
    <w:rsid w:val="009E4CFC"/>
    <w:rsid w:val="009E6ACB"/>
    <w:rsid w:val="009E77D9"/>
    <w:rsid w:val="009F0A50"/>
    <w:rsid w:val="009F101C"/>
    <w:rsid w:val="009F3087"/>
    <w:rsid w:val="009F36FE"/>
    <w:rsid w:val="009F3A38"/>
    <w:rsid w:val="009F440F"/>
    <w:rsid w:val="009F635C"/>
    <w:rsid w:val="009F67F0"/>
    <w:rsid w:val="00A011F6"/>
    <w:rsid w:val="00A019D7"/>
    <w:rsid w:val="00A02EC1"/>
    <w:rsid w:val="00A03065"/>
    <w:rsid w:val="00A034F9"/>
    <w:rsid w:val="00A03676"/>
    <w:rsid w:val="00A03E63"/>
    <w:rsid w:val="00A051F9"/>
    <w:rsid w:val="00A05D69"/>
    <w:rsid w:val="00A060B1"/>
    <w:rsid w:val="00A065B4"/>
    <w:rsid w:val="00A07B24"/>
    <w:rsid w:val="00A1153B"/>
    <w:rsid w:val="00A12A4E"/>
    <w:rsid w:val="00A132C0"/>
    <w:rsid w:val="00A1596E"/>
    <w:rsid w:val="00A15F3A"/>
    <w:rsid w:val="00A161C5"/>
    <w:rsid w:val="00A166E5"/>
    <w:rsid w:val="00A1797C"/>
    <w:rsid w:val="00A20229"/>
    <w:rsid w:val="00A20391"/>
    <w:rsid w:val="00A211D8"/>
    <w:rsid w:val="00A2314A"/>
    <w:rsid w:val="00A2403B"/>
    <w:rsid w:val="00A24645"/>
    <w:rsid w:val="00A27BA2"/>
    <w:rsid w:val="00A301ED"/>
    <w:rsid w:val="00A31404"/>
    <w:rsid w:val="00A32401"/>
    <w:rsid w:val="00A3326F"/>
    <w:rsid w:val="00A3334F"/>
    <w:rsid w:val="00A333C9"/>
    <w:rsid w:val="00A34AD1"/>
    <w:rsid w:val="00A365AA"/>
    <w:rsid w:val="00A37E28"/>
    <w:rsid w:val="00A43A42"/>
    <w:rsid w:val="00A441AC"/>
    <w:rsid w:val="00A444A9"/>
    <w:rsid w:val="00A45390"/>
    <w:rsid w:val="00A52EB0"/>
    <w:rsid w:val="00A545EC"/>
    <w:rsid w:val="00A55F26"/>
    <w:rsid w:val="00A56170"/>
    <w:rsid w:val="00A57142"/>
    <w:rsid w:val="00A571C7"/>
    <w:rsid w:val="00A57B49"/>
    <w:rsid w:val="00A6387F"/>
    <w:rsid w:val="00A6511C"/>
    <w:rsid w:val="00A65D3F"/>
    <w:rsid w:val="00A66144"/>
    <w:rsid w:val="00A67239"/>
    <w:rsid w:val="00A709C6"/>
    <w:rsid w:val="00A71974"/>
    <w:rsid w:val="00A763B0"/>
    <w:rsid w:val="00A7662C"/>
    <w:rsid w:val="00A81ED1"/>
    <w:rsid w:val="00A824F6"/>
    <w:rsid w:val="00A82C80"/>
    <w:rsid w:val="00A86D15"/>
    <w:rsid w:val="00A87AEC"/>
    <w:rsid w:val="00A87B42"/>
    <w:rsid w:val="00A87F1C"/>
    <w:rsid w:val="00A904CB"/>
    <w:rsid w:val="00A92A82"/>
    <w:rsid w:val="00A938D5"/>
    <w:rsid w:val="00A93C06"/>
    <w:rsid w:val="00A93FDD"/>
    <w:rsid w:val="00A9555D"/>
    <w:rsid w:val="00A95A5C"/>
    <w:rsid w:val="00AA129E"/>
    <w:rsid w:val="00AA515E"/>
    <w:rsid w:val="00AA6913"/>
    <w:rsid w:val="00AB080D"/>
    <w:rsid w:val="00AB1BB7"/>
    <w:rsid w:val="00AB1DCA"/>
    <w:rsid w:val="00AB5249"/>
    <w:rsid w:val="00AB5909"/>
    <w:rsid w:val="00AB5A69"/>
    <w:rsid w:val="00AC1E81"/>
    <w:rsid w:val="00AC4360"/>
    <w:rsid w:val="00AC6E9A"/>
    <w:rsid w:val="00AD0244"/>
    <w:rsid w:val="00AD1FC0"/>
    <w:rsid w:val="00AD2D37"/>
    <w:rsid w:val="00AD4BA7"/>
    <w:rsid w:val="00AD5728"/>
    <w:rsid w:val="00AD7B2C"/>
    <w:rsid w:val="00AE0566"/>
    <w:rsid w:val="00AE35FB"/>
    <w:rsid w:val="00AE68E0"/>
    <w:rsid w:val="00AF218D"/>
    <w:rsid w:val="00AF2942"/>
    <w:rsid w:val="00AF35C5"/>
    <w:rsid w:val="00AF412E"/>
    <w:rsid w:val="00AF531C"/>
    <w:rsid w:val="00AF546C"/>
    <w:rsid w:val="00AF5781"/>
    <w:rsid w:val="00AF62D8"/>
    <w:rsid w:val="00AF691F"/>
    <w:rsid w:val="00AF6E63"/>
    <w:rsid w:val="00AF7282"/>
    <w:rsid w:val="00B00111"/>
    <w:rsid w:val="00B01A63"/>
    <w:rsid w:val="00B01B3E"/>
    <w:rsid w:val="00B01CAD"/>
    <w:rsid w:val="00B021A1"/>
    <w:rsid w:val="00B022B5"/>
    <w:rsid w:val="00B025C5"/>
    <w:rsid w:val="00B0372E"/>
    <w:rsid w:val="00B04CAE"/>
    <w:rsid w:val="00B063B1"/>
    <w:rsid w:val="00B0721E"/>
    <w:rsid w:val="00B10653"/>
    <w:rsid w:val="00B11D73"/>
    <w:rsid w:val="00B13346"/>
    <w:rsid w:val="00B13BF8"/>
    <w:rsid w:val="00B13FEF"/>
    <w:rsid w:val="00B1443A"/>
    <w:rsid w:val="00B15021"/>
    <w:rsid w:val="00B15DCA"/>
    <w:rsid w:val="00B16068"/>
    <w:rsid w:val="00B16B22"/>
    <w:rsid w:val="00B17138"/>
    <w:rsid w:val="00B17BEA"/>
    <w:rsid w:val="00B20F42"/>
    <w:rsid w:val="00B21ACC"/>
    <w:rsid w:val="00B21F84"/>
    <w:rsid w:val="00B2202E"/>
    <w:rsid w:val="00B231E8"/>
    <w:rsid w:val="00B23425"/>
    <w:rsid w:val="00B24CBC"/>
    <w:rsid w:val="00B255F2"/>
    <w:rsid w:val="00B27BA8"/>
    <w:rsid w:val="00B27C61"/>
    <w:rsid w:val="00B27CF3"/>
    <w:rsid w:val="00B27D66"/>
    <w:rsid w:val="00B3271E"/>
    <w:rsid w:val="00B32A66"/>
    <w:rsid w:val="00B32AF0"/>
    <w:rsid w:val="00B36ABC"/>
    <w:rsid w:val="00B416CE"/>
    <w:rsid w:val="00B4268A"/>
    <w:rsid w:val="00B431BF"/>
    <w:rsid w:val="00B43DEF"/>
    <w:rsid w:val="00B447B2"/>
    <w:rsid w:val="00B4484F"/>
    <w:rsid w:val="00B46AA9"/>
    <w:rsid w:val="00B519E6"/>
    <w:rsid w:val="00B5238B"/>
    <w:rsid w:val="00B52A72"/>
    <w:rsid w:val="00B53255"/>
    <w:rsid w:val="00B54C4E"/>
    <w:rsid w:val="00B551DD"/>
    <w:rsid w:val="00B55C0B"/>
    <w:rsid w:val="00B612C7"/>
    <w:rsid w:val="00B61372"/>
    <w:rsid w:val="00B614B8"/>
    <w:rsid w:val="00B61744"/>
    <w:rsid w:val="00B62384"/>
    <w:rsid w:val="00B641A8"/>
    <w:rsid w:val="00B64585"/>
    <w:rsid w:val="00B6798A"/>
    <w:rsid w:val="00B67A82"/>
    <w:rsid w:val="00B67CE0"/>
    <w:rsid w:val="00B70404"/>
    <w:rsid w:val="00B72634"/>
    <w:rsid w:val="00B72CC1"/>
    <w:rsid w:val="00B73235"/>
    <w:rsid w:val="00B733B3"/>
    <w:rsid w:val="00B758CD"/>
    <w:rsid w:val="00B766B8"/>
    <w:rsid w:val="00B778E2"/>
    <w:rsid w:val="00B816F0"/>
    <w:rsid w:val="00B82AE9"/>
    <w:rsid w:val="00B85863"/>
    <w:rsid w:val="00B85AFA"/>
    <w:rsid w:val="00B92C3B"/>
    <w:rsid w:val="00B93C08"/>
    <w:rsid w:val="00B94253"/>
    <w:rsid w:val="00B95F1E"/>
    <w:rsid w:val="00B97019"/>
    <w:rsid w:val="00BA0F15"/>
    <w:rsid w:val="00BA15FC"/>
    <w:rsid w:val="00BA3B5D"/>
    <w:rsid w:val="00BA6D9C"/>
    <w:rsid w:val="00BA79C7"/>
    <w:rsid w:val="00BA7F07"/>
    <w:rsid w:val="00BB018D"/>
    <w:rsid w:val="00BB0554"/>
    <w:rsid w:val="00BB35B7"/>
    <w:rsid w:val="00BB3E11"/>
    <w:rsid w:val="00BB4C99"/>
    <w:rsid w:val="00BB4E42"/>
    <w:rsid w:val="00BB5C09"/>
    <w:rsid w:val="00BB6197"/>
    <w:rsid w:val="00BB7F36"/>
    <w:rsid w:val="00BC01F3"/>
    <w:rsid w:val="00BC1829"/>
    <w:rsid w:val="00BC320E"/>
    <w:rsid w:val="00BC3D20"/>
    <w:rsid w:val="00BD158B"/>
    <w:rsid w:val="00BD1FF3"/>
    <w:rsid w:val="00BD25E8"/>
    <w:rsid w:val="00BD2E58"/>
    <w:rsid w:val="00BD314C"/>
    <w:rsid w:val="00BD3566"/>
    <w:rsid w:val="00BD40F4"/>
    <w:rsid w:val="00BD4354"/>
    <w:rsid w:val="00BD443C"/>
    <w:rsid w:val="00BD5096"/>
    <w:rsid w:val="00BD5291"/>
    <w:rsid w:val="00BD57E9"/>
    <w:rsid w:val="00BD5AF6"/>
    <w:rsid w:val="00BD6B9A"/>
    <w:rsid w:val="00BD74E3"/>
    <w:rsid w:val="00BE076F"/>
    <w:rsid w:val="00BE09ED"/>
    <w:rsid w:val="00BE0A3E"/>
    <w:rsid w:val="00BE0F68"/>
    <w:rsid w:val="00BE1BA2"/>
    <w:rsid w:val="00BE44DD"/>
    <w:rsid w:val="00BE7C0B"/>
    <w:rsid w:val="00BF02EA"/>
    <w:rsid w:val="00BF12C9"/>
    <w:rsid w:val="00BF14F7"/>
    <w:rsid w:val="00BF1E38"/>
    <w:rsid w:val="00BF32C1"/>
    <w:rsid w:val="00BF3928"/>
    <w:rsid w:val="00BF4BC1"/>
    <w:rsid w:val="00BF54FF"/>
    <w:rsid w:val="00BF5789"/>
    <w:rsid w:val="00BF5967"/>
    <w:rsid w:val="00BF79D5"/>
    <w:rsid w:val="00C00695"/>
    <w:rsid w:val="00C01902"/>
    <w:rsid w:val="00C10A18"/>
    <w:rsid w:val="00C10A6F"/>
    <w:rsid w:val="00C131CC"/>
    <w:rsid w:val="00C13F6B"/>
    <w:rsid w:val="00C1513E"/>
    <w:rsid w:val="00C15A0B"/>
    <w:rsid w:val="00C15ED9"/>
    <w:rsid w:val="00C1763A"/>
    <w:rsid w:val="00C17D61"/>
    <w:rsid w:val="00C20600"/>
    <w:rsid w:val="00C215F7"/>
    <w:rsid w:val="00C22D21"/>
    <w:rsid w:val="00C22F15"/>
    <w:rsid w:val="00C23271"/>
    <w:rsid w:val="00C239AB"/>
    <w:rsid w:val="00C23C24"/>
    <w:rsid w:val="00C26A12"/>
    <w:rsid w:val="00C26CB0"/>
    <w:rsid w:val="00C319EA"/>
    <w:rsid w:val="00C343EE"/>
    <w:rsid w:val="00C363C4"/>
    <w:rsid w:val="00C373F0"/>
    <w:rsid w:val="00C400F2"/>
    <w:rsid w:val="00C43A9E"/>
    <w:rsid w:val="00C43DD9"/>
    <w:rsid w:val="00C44664"/>
    <w:rsid w:val="00C44FAC"/>
    <w:rsid w:val="00C46F37"/>
    <w:rsid w:val="00C4740A"/>
    <w:rsid w:val="00C53358"/>
    <w:rsid w:val="00C53E13"/>
    <w:rsid w:val="00C5478A"/>
    <w:rsid w:val="00C5561E"/>
    <w:rsid w:val="00C55C6A"/>
    <w:rsid w:val="00C55CB8"/>
    <w:rsid w:val="00C57174"/>
    <w:rsid w:val="00C60CB7"/>
    <w:rsid w:val="00C63143"/>
    <w:rsid w:val="00C6439C"/>
    <w:rsid w:val="00C6694C"/>
    <w:rsid w:val="00C676BC"/>
    <w:rsid w:val="00C70248"/>
    <w:rsid w:val="00C707E4"/>
    <w:rsid w:val="00C712A1"/>
    <w:rsid w:val="00C712F8"/>
    <w:rsid w:val="00C7299E"/>
    <w:rsid w:val="00C7410F"/>
    <w:rsid w:val="00C745EB"/>
    <w:rsid w:val="00C74836"/>
    <w:rsid w:val="00C763F9"/>
    <w:rsid w:val="00C77290"/>
    <w:rsid w:val="00C82876"/>
    <w:rsid w:val="00C83D4F"/>
    <w:rsid w:val="00C8529B"/>
    <w:rsid w:val="00C871B1"/>
    <w:rsid w:val="00C92B22"/>
    <w:rsid w:val="00C9411D"/>
    <w:rsid w:val="00CA03EA"/>
    <w:rsid w:val="00CA22A3"/>
    <w:rsid w:val="00CA2957"/>
    <w:rsid w:val="00CA3556"/>
    <w:rsid w:val="00CA3B04"/>
    <w:rsid w:val="00CA452D"/>
    <w:rsid w:val="00CA47F5"/>
    <w:rsid w:val="00CA6B5A"/>
    <w:rsid w:val="00CB07A8"/>
    <w:rsid w:val="00CB0D89"/>
    <w:rsid w:val="00CB281D"/>
    <w:rsid w:val="00CB2D7E"/>
    <w:rsid w:val="00CB406E"/>
    <w:rsid w:val="00CB61D4"/>
    <w:rsid w:val="00CC14DE"/>
    <w:rsid w:val="00CC37C1"/>
    <w:rsid w:val="00CC42CB"/>
    <w:rsid w:val="00CC4F55"/>
    <w:rsid w:val="00CC5C7B"/>
    <w:rsid w:val="00CC5FA5"/>
    <w:rsid w:val="00CC7E4F"/>
    <w:rsid w:val="00CD0821"/>
    <w:rsid w:val="00CD1C5B"/>
    <w:rsid w:val="00CD3270"/>
    <w:rsid w:val="00CD3B89"/>
    <w:rsid w:val="00CD4E13"/>
    <w:rsid w:val="00CD59D8"/>
    <w:rsid w:val="00CD64D2"/>
    <w:rsid w:val="00CD6821"/>
    <w:rsid w:val="00CD6FD7"/>
    <w:rsid w:val="00CD7036"/>
    <w:rsid w:val="00CE0671"/>
    <w:rsid w:val="00CE075D"/>
    <w:rsid w:val="00CE231C"/>
    <w:rsid w:val="00CE2B69"/>
    <w:rsid w:val="00CE3C61"/>
    <w:rsid w:val="00CE6442"/>
    <w:rsid w:val="00CE6459"/>
    <w:rsid w:val="00CE6FDE"/>
    <w:rsid w:val="00CE72AF"/>
    <w:rsid w:val="00CF0819"/>
    <w:rsid w:val="00CF2F5F"/>
    <w:rsid w:val="00CF4497"/>
    <w:rsid w:val="00CF4AA8"/>
    <w:rsid w:val="00CF5717"/>
    <w:rsid w:val="00CF5911"/>
    <w:rsid w:val="00D00D1F"/>
    <w:rsid w:val="00D0188C"/>
    <w:rsid w:val="00D04646"/>
    <w:rsid w:val="00D04A5E"/>
    <w:rsid w:val="00D065C7"/>
    <w:rsid w:val="00D06844"/>
    <w:rsid w:val="00D07BAA"/>
    <w:rsid w:val="00D07F09"/>
    <w:rsid w:val="00D11B86"/>
    <w:rsid w:val="00D11EF6"/>
    <w:rsid w:val="00D126D3"/>
    <w:rsid w:val="00D12733"/>
    <w:rsid w:val="00D13BA7"/>
    <w:rsid w:val="00D14E73"/>
    <w:rsid w:val="00D15119"/>
    <w:rsid w:val="00D15DF2"/>
    <w:rsid w:val="00D16D2B"/>
    <w:rsid w:val="00D20B70"/>
    <w:rsid w:val="00D21B1E"/>
    <w:rsid w:val="00D21CE2"/>
    <w:rsid w:val="00D22E2B"/>
    <w:rsid w:val="00D24F13"/>
    <w:rsid w:val="00D265D4"/>
    <w:rsid w:val="00D2741B"/>
    <w:rsid w:val="00D331FE"/>
    <w:rsid w:val="00D3346D"/>
    <w:rsid w:val="00D3431D"/>
    <w:rsid w:val="00D349EC"/>
    <w:rsid w:val="00D34E13"/>
    <w:rsid w:val="00D3713E"/>
    <w:rsid w:val="00D40430"/>
    <w:rsid w:val="00D40F83"/>
    <w:rsid w:val="00D40F84"/>
    <w:rsid w:val="00D415E4"/>
    <w:rsid w:val="00D43893"/>
    <w:rsid w:val="00D45AA4"/>
    <w:rsid w:val="00D45B8D"/>
    <w:rsid w:val="00D46364"/>
    <w:rsid w:val="00D54DCE"/>
    <w:rsid w:val="00D555D2"/>
    <w:rsid w:val="00D562AA"/>
    <w:rsid w:val="00D56B58"/>
    <w:rsid w:val="00D57B00"/>
    <w:rsid w:val="00D61D21"/>
    <w:rsid w:val="00D62488"/>
    <w:rsid w:val="00D62A62"/>
    <w:rsid w:val="00D62F69"/>
    <w:rsid w:val="00D637ED"/>
    <w:rsid w:val="00D63B88"/>
    <w:rsid w:val="00D64D8E"/>
    <w:rsid w:val="00D650A1"/>
    <w:rsid w:val="00D654AA"/>
    <w:rsid w:val="00D654B5"/>
    <w:rsid w:val="00D661A8"/>
    <w:rsid w:val="00D66919"/>
    <w:rsid w:val="00D7017C"/>
    <w:rsid w:val="00D709ED"/>
    <w:rsid w:val="00D746E7"/>
    <w:rsid w:val="00D76D3A"/>
    <w:rsid w:val="00D81C63"/>
    <w:rsid w:val="00D81DEC"/>
    <w:rsid w:val="00D823DD"/>
    <w:rsid w:val="00D84086"/>
    <w:rsid w:val="00D84C6D"/>
    <w:rsid w:val="00D863E6"/>
    <w:rsid w:val="00D87662"/>
    <w:rsid w:val="00D93838"/>
    <w:rsid w:val="00D93EDD"/>
    <w:rsid w:val="00D9554A"/>
    <w:rsid w:val="00D96939"/>
    <w:rsid w:val="00D96F5F"/>
    <w:rsid w:val="00D97B7A"/>
    <w:rsid w:val="00D97DB1"/>
    <w:rsid w:val="00DA12FB"/>
    <w:rsid w:val="00DA16BF"/>
    <w:rsid w:val="00DA2972"/>
    <w:rsid w:val="00DA2AFF"/>
    <w:rsid w:val="00DA3FAB"/>
    <w:rsid w:val="00DA4EC9"/>
    <w:rsid w:val="00DA5CE5"/>
    <w:rsid w:val="00DB066E"/>
    <w:rsid w:val="00DB0709"/>
    <w:rsid w:val="00DB0C9F"/>
    <w:rsid w:val="00DB2AF9"/>
    <w:rsid w:val="00DB42B0"/>
    <w:rsid w:val="00DB4520"/>
    <w:rsid w:val="00DB53D9"/>
    <w:rsid w:val="00DB6B40"/>
    <w:rsid w:val="00DB735A"/>
    <w:rsid w:val="00DB7554"/>
    <w:rsid w:val="00DC1316"/>
    <w:rsid w:val="00DC1C61"/>
    <w:rsid w:val="00DC2814"/>
    <w:rsid w:val="00DC3A9D"/>
    <w:rsid w:val="00DC47A9"/>
    <w:rsid w:val="00DC59C2"/>
    <w:rsid w:val="00DC71E7"/>
    <w:rsid w:val="00DC728E"/>
    <w:rsid w:val="00DD0AF2"/>
    <w:rsid w:val="00DD0F12"/>
    <w:rsid w:val="00DD1F96"/>
    <w:rsid w:val="00DD20A6"/>
    <w:rsid w:val="00DD2FB0"/>
    <w:rsid w:val="00DD527A"/>
    <w:rsid w:val="00DD6201"/>
    <w:rsid w:val="00DD629A"/>
    <w:rsid w:val="00DD7360"/>
    <w:rsid w:val="00DD741F"/>
    <w:rsid w:val="00DD7A82"/>
    <w:rsid w:val="00DE12D8"/>
    <w:rsid w:val="00DE1ADA"/>
    <w:rsid w:val="00DE1FC6"/>
    <w:rsid w:val="00DE22CA"/>
    <w:rsid w:val="00DE2DAA"/>
    <w:rsid w:val="00DE3518"/>
    <w:rsid w:val="00DE4D7A"/>
    <w:rsid w:val="00DE7188"/>
    <w:rsid w:val="00DE75F4"/>
    <w:rsid w:val="00DF0440"/>
    <w:rsid w:val="00DF0DFF"/>
    <w:rsid w:val="00DF2023"/>
    <w:rsid w:val="00DF49C1"/>
    <w:rsid w:val="00DF5593"/>
    <w:rsid w:val="00DF6392"/>
    <w:rsid w:val="00DF6E2A"/>
    <w:rsid w:val="00DF7F43"/>
    <w:rsid w:val="00E00F85"/>
    <w:rsid w:val="00E0275F"/>
    <w:rsid w:val="00E0743D"/>
    <w:rsid w:val="00E1082F"/>
    <w:rsid w:val="00E12C59"/>
    <w:rsid w:val="00E14919"/>
    <w:rsid w:val="00E1495A"/>
    <w:rsid w:val="00E14C9C"/>
    <w:rsid w:val="00E161E1"/>
    <w:rsid w:val="00E17271"/>
    <w:rsid w:val="00E203DD"/>
    <w:rsid w:val="00E23446"/>
    <w:rsid w:val="00E2449E"/>
    <w:rsid w:val="00E24B20"/>
    <w:rsid w:val="00E24ED9"/>
    <w:rsid w:val="00E26927"/>
    <w:rsid w:val="00E274B1"/>
    <w:rsid w:val="00E27957"/>
    <w:rsid w:val="00E30F4E"/>
    <w:rsid w:val="00E322A0"/>
    <w:rsid w:val="00E351DC"/>
    <w:rsid w:val="00E3580D"/>
    <w:rsid w:val="00E36A1A"/>
    <w:rsid w:val="00E402AB"/>
    <w:rsid w:val="00E411E3"/>
    <w:rsid w:val="00E4191D"/>
    <w:rsid w:val="00E44664"/>
    <w:rsid w:val="00E46346"/>
    <w:rsid w:val="00E4741A"/>
    <w:rsid w:val="00E47478"/>
    <w:rsid w:val="00E522EB"/>
    <w:rsid w:val="00E53BEA"/>
    <w:rsid w:val="00E53C51"/>
    <w:rsid w:val="00E55180"/>
    <w:rsid w:val="00E5594F"/>
    <w:rsid w:val="00E5639B"/>
    <w:rsid w:val="00E56855"/>
    <w:rsid w:val="00E5778C"/>
    <w:rsid w:val="00E600ED"/>
    <w:rsid w:val="00E61816"/>
    <w:rsid w:val="00E6371D"/>
    <w:rsid w:val="00E66BB4"/>
    <w:rsid w:val="00E66C1D"/>
    <w:rsid w:val="00E6728D"/>
    <w:rsid w:val="00E67DDE"/>
    <w:rsid w:val="00E70DA8"/>
    <w:rsid w:val="00E711C9"/>
    <w:rsid w:val="00E71201"/>
    <w:rsid w:val="00E71426"/>
    <w:rsid w:val="00E72FE7"/>
    <w:rsid w:val="00E74237"/>
    <w:rsid w:val="00E75B91"/>
    <w:rsid w:val="00E761C1"/>
    <w:rsid w:val="00E77758"/>
    <w:rsid w:val="00E81217"/>
    <w:rsid w:val="00E82887"/>
    <w:rsid w:val="00E84392"/>
    <w:rsid w:val="00E867BD"/>
    <w:rsid w:val="00E91268"/>
    <w:rsid w:val="00E91B69"/>
    <w:rsid w:val="00E938E7"/>
    <w:rsid w:val="00E94193"/>
    <w:rsid w:val="00E9449D"/>
    <w:rsid w:val="00E95BBD"/>
    <w:rsid w:val="00E96BE4"/>
    <w:rsid w:val="00E97C26"/>
    <w:rsid w:val="00EA0511"/>
    <w:rsid w:val="00EA5057"/>
    <w:rsid w:val="00EA6E79"/>
    <w:rsid w:val="00EA6E96"/>
    <w:rsid w:val="00EB11E5"/>
    <w:rsid w:val="00EB3C1C"/>
    <w:rsid w:val="00EB40F3"/>
    <w:rsid w:val="00EB5A1A"/>
    <w:rsid w:val="00EC0C4E"/>
    <w:rsid w:val="00EC2BED"/>
    <w:rsid w:val="00EC4223"/>
    <w:rsid w:val="00EC4B19"/>
    <w:rsid w:val="00EC5843"/>
    <w:rsid w:val="00EC6327"/>
    <w:rsid w:val="00EC6BA7"/>
    <w:rsid w:val="00EC763A"/>
    <w:rsid w:val="00ED0FF2"/>
    <w:rsid w:val="00ED4278"/>
    <w:rsid w:val="00ED4B91"/>
    <w:rsid w:val="00ED5FF6"/>
    <w:rsid w:val="00EE08D1"/>
    <w:rsid w:val="00EE184B"/>
    <w:rsid w:val="00EE25F7"/>
    <w:rsid w:val="00EE2DB3"/>
    <w:rsid w:val="00EE4179"/>
    <w:rsid w:val="00EE4996"/>
    <w:rsid w:val="00EF0200"/>
    <w:rsid w:val="00EF4461"/>
    <w:rsid w:val="00EF7EB8"/>
    <w:rsid w:val="00F040C4"/>
    <w:rsid w:val="00F05470"/>
    <w:rsid w:val="00F06645"/>
    <w:rsid w:val="00F07FEE"/>
    <w:rsid w:val="00F105F9"/>
    <w:rsid w:val="00F119E6"/>
    <w:rsid w:val="00F12571"/>
    <w:rsid w:val="00F136BD"/>
    <w:rsid w:val="00F13A18"/>
    <w:rsid w:val="00F154E7"/>
    <w:rsid w:val="00F15D0A"/>
    <w:rsid w:val="00F16731"/>
    <w:rsid w:val="00F16E9C"/>
    <w:rsid w:val="00F20154"/>
    <w:rsid w:val="00F2161E"/>
    <w:rsid w:val="00F21900"/>
    <w:rsid w:val="00F26AA1"/>
    <w:rsid w:val="00F27072"/>
    <w:rsid w:val="00F27DF0"/>
    <w:rsid w:val="00F3008C"/>
    <w:rsid w:val="00F30C40"/>
    <w:rsid w:val="00F32B80"/>
    <w:rsid w:val="00F33F99"/>
    <w:rsid w:val="00F3440A"/>
    <w:rsid w:val="00F3477A"/>
    <w:rsid w:val="00F35D2E"/>
    <w:rsid w:val="00F363D1"/>
    <w:rsid w:val="00F366D2"/>
    <w:rsid w:val="00F412C5"/>
    <w:rsid w:val="00F416B6"/>
    <w:rsid w:val="00F41D8F"/>
    <w:rsid w:val="00F424FA"/>
    <w:rsid w:val="00F4258E"/>
    <w:rsid w:val="00F43ED8"/>
    <w:rsid w:val="00F46B31"/>
    <w:rsid w:val="00F50745"/>
    <w:rsid w:val="00F50D34"/>
    <w:rsid w:val="00F511AD"/>
    <w:rsid w:val="00F529EF"/>
    <w:rsid w:val="00F53868"/>
    <w:rsid w:val="00F55CF4"/>
    <w:rsid w:val="00F561DA"/>
    <w:rsid w:val="00F56923"/>
    <w:rsid w:val="00F56FCC"/>
    <w:rsid w:val="00F60680"/>
    <w:rsid w:val="00F61EC2"/>
    <w:rsid w:val="00F64818"/>
    <w:rsid w:val="00F64EB8"/>
    <w:rsid w:val="00F65D46"/>
    <w:rsid w:val="00F701DF"/>
    <w:rsid w:val="00F71DAF"/>
    <w:rsid w:val="00F72C9D"/>
    <w:rsid w:val="00F72CA8"/>
    <w:rsid w:val="00F74707"/>
    <w:rsid w:val="00F76867"/>
    <w:rsid w:val="00F7690F"/>
    <w:rsid w:val="00F76EFA"/>
    <w:rsid w:val="00F77027"/>
    <w:rsid w:val="00F77A91"/>
    <w:rsid w:val="00F800D0"/>
    <w:rsid w:val="00F811CA"/>
    <w:rsid w:val="00F812B5"/>
    <w:rsid w:val="00F82595"/>
    <w:rsid w:val="00F82659"/>
    <w:rsid w:val="00F82B36"/>
    <w:rsid w:val="00F84E92"/>
    <w:rsid w:val="00F9020C"/>
    <w:rsid w:val="00F9028E"/>
    <w:rsid w:val="00F90C20"/>
    <w:rsid w:val="00F9160C"/>
    <w:rsid w:val="00F91CAA"/>
    <w:rsid w:val="00F922FF"/>
    <w:rsid w:val="00F92D02"/>
    <w:rsid w:val="00F9356B"/>
    <w:rsid w:val="00F96B47"/>
    <w:rsid w:val="00F96F27"/>
    <w:rsid w:val="00F975BE"/>
    <w:rsid w:val="00FA0336"/>
    <w:rsid w:val="00FA0401"/>
    <w:rsid w:val="00FA13FD"/>
    <w:rsid w:val="00FA1F76"/>
    <w:rsid w:val="00FA3C1B"/>
    <w:rsid w:val="00FA4335"/>
    <w:rsid w:val="00FA6266"/>
    <w:rsid w:val="00FA716D"/>
    <w:rsid w:val="00FB07D4"/>
    <w:rsid w:val="00FB0DD6"/>
    <w:rsid w:val="00FB124B"/>
    <w:rsid w:val="00FB14BC"/>
    <w:rsid w:val="00FB23EF"/>
    <w:rsid w:val="00FB27E3"/>
    <w:rsid w:val="00FB2F72"/>
    <w:rsid w:val="00FB390F"/>
    <w:rsid w:val="00FB471F"/>
    <w:rsid w:val="00FB494E"/>
    <w:rsid w:val="00FC0EEA"/>
    <w:rsid w:val="00FC0F13"/>
    <w:rsid w:val="00FC4351"/>
    <w:rsid w:val="00FC4659"/>
    <w:rsid w:val="00FC4817"/>
    <w:rsid w:val="00FC5588"/>
    <w:rsid w:val="00FC5B9F"/>
    <w:rsid w:val="00FC69C7"/>
    <w:rsid w:val="00FC6D1C"/>
    <w:rsid w:val="00FD098C"/>
    <w:rsid w:val="00FD10A7"/>
    <w:rsid w:val="00FD1112"/>
    <w:rsid w:val="00FD2474"/>
    <w:rsid w:val="00FD32ED"/>
    <w:rsid w:val="00FD65DF"/>
    <w:rsid w:val="00FE0CC7"/>
    <w:rsid w:val="00FE15D5"/>
    <w:rsid w:val="00FE1C86"/>
    <w:rsid w:val="00FE38E5"/>
    <w:rsid w:val="00FE4033"/>
    <w:rsid w:val="00FE5621"/>
    <w:rsid w:val="00FE7F24"/>
    <w:rsid w:val="00FF0380"/>
    <w:rsid w:val="00FF2B5E"/>
    <w:rsid w:val="00FF3980"/>
    <w:rsid w:val="00FF59B8"/>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ED"/>
    <w:rPr>
      <w:rFonts w:ascii="Tahoma" w:hAnsi="Tahoma" w:cs="Tahoma"/>
      <w:sz w:val="16"/>
      <w:szCs w:val="16"/>
    </w:rPr>
  </w:style>
  <w:style w:type="paragraph" w:styleId="ListParagraph">
    <w:name w:val="List Paragraph"/>
    <w:basedOn w:val="Normal"/>
    <w:uiPriority w:val="34"/>
    <w:qFormat/>
    <w:rsid w:val="0030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ED"/>
    <w:rPr>
      <w:rFonts w:ascii="Tahoma" w:hAnsi="Tahoma" w:cs="Tahoma"/>
      <w:sz w:val="16"/>
      <w:szCs w:val="16"/>
    </w:rPr>
  </w:style>
  <w:style w:type="paragraph" w:styleId="ListParagraph">
    <w:name w:val="List Paragraph"/>
    <w:basedOn w:val="Normal"/>
    <w:uiPriority w:val="34"/>
    <w:qFormat/>
    <w:rsid w:val="0030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maas@icmc.net</dc:creator>
  <cp:lastModifiedBy>John Bingham</cp:lastModifiedBy>
  <cp:revision>2</cp:revision>
  <dcterms:created xsi:type="dcterms:W3CDTF">2014-05-21T11:42:00Z</dcterms:created>
  <dcterms:modified xsi:type="dcterms:W3CDTF">2014-05-21T11:42:00Z</dcterms:modified>
</cp:coreProperties>
</file>